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29E2" w14:textId="29B073AF" w:rsidR="00B104D2" w:rsidRPr="00774701" w:rsidRDefault="00B104D2" w:rsidP="00B104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74701">
        <w:rPr>
          <w:rFonts w:ascii="Arial" w:hAnsi="Arial" w:cs="Arial"/>
          <w:b/>
          <w:sz w:val="20"/>
          <w:szCs w:val="20"/>
        </w:rPr>
        <w:t>TALLER PLAN DE M</w:t>
      </w:r>
      <w:r>
        <w:rPr>
          <w:rFonts w:ascii="Arial" w:hAnsi="Arial" w:cs="Arial"/>
          <w:b/>
          <w:sz w:val="20"/>
          <w:szCs w:val="20"/>
        </w:rPr>
        <w:t>EJORAMIENTO ACADÉMICO PRIMER PERIODO 202</w:t>
      </w:r>
      <w:r>
        <w:rPr>
          <w:rFonts w:ascii="Arial" w:hAnsi="Arial" w:cs="Arial"/>
          <w:b/>
          <w:sz w:val="20"/>
          <w:szCs w:val="20"/>
        </w:rPr>
        <w:t>6</w:t>
      </w:r>
    </w:p>
    <w:p w14:paraId="2958D0DE" w14:textId="2E01B75E" w:rsidR="00B104D2" w:rsidRPr="00774701" w:rsidRDefault="00B104D2" w:rsidP="00B104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74701">
        <w:rPr>
          <w:rFonts w:ascii="Arial" w:hAnsi="Arial" w:cs="Arial"/>
          <w:b/>
          <w:sz w:val="20"/>
          <w:szCs w:val="20"/>
        </w:rPr>
        <w:t xml:space="preserve">GRADO </w:t>
      </w:r>
      <w:r>
        <w:rPr>
          <w:rFonts w:ascii="Arial" w:hAnsi="Arial" w:cs="Arial"/>
          <w:b/>
          <w:sz w:val="20"/>
          <w:szCs w:val="20"/>
        </w:rPr>
        <w:t>9</w:t>
      </w:r>
      <w:r w:rsidRPr="00774701">
        <w:rPr>
          <w:rFonts w:ascii="Arial" w:hAnsi="Arial" w:cs="Arial"/>
          <w:b/>
          <w:sz w:val="20"/>
          <w:szCs w:val="20"/>
        </w:rPr>
        <w:t>°</w:t>
      </w:r>
    </w:p>
    <w:p w14:paraId="4F51A199" w14:textId="77777777" w:rsidR="00B104D2" w:rsidRDefault="00B104D2" w:rsidP="00B104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74701">
        <w:rPr>
          <w:rFonts w:ascii="Arial" w:hAnsi="Arial" w:cs="Arial"/>
          <w:b/>
          <w:sz w:val="20"/>
          <w:szCs w:val="20"/>
        </w:rPr>
        <w:t xml:space="preserve">ASIGNATURA: </w:t>
      </w:r>
      <w:r w:rsidRPr="00774701">
        <w:rPr>
          <w:rFonts w:ascii="Arial" w:hAnsi="Arial" w:cs="Arial"/>
          <w:sz w:val="20"/>
          <w:szCs w:val="20"/>
        </w:rPr>
        <w:t xml:space="preserve">Química </w:t>
      </w:r>
      <w:r w:rsidRPr="00774701">
        <w:rPr>
          <w:rFonts w:ascii="Arial" w:hAnsi="Arial" w:cs="Arial"/>
          <w:b/>
          <w:sz w:val="20"/>
          <w:szCs w:val="20"/>
        </w:rPr>
        <w:t xml:space="preserve">                                  PROFESOR: Marleysi Córdoba</w:t>
      </w:r>
      <w:r>
        <w:rPr>
          <w:rFonts w:ascii="Arial" w:hAnsi="Arial" w:cs="Arial"/>
          <w:b/>
          <w:sz w:val="20"/>
          <w:szCs w:val="20"/>
        </w:rPr>
        <w:t xml:space="preserve"> Lloreda</w:t>
      </w:r>
    </w:p>
    <w:p w14:paraId="09B15954" w14:textId="77777777" w:rsidR="00B104D2" w:rsidRDefault="00B104D2" w:rsidP="00B104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7BEFF1" w14:textId="02591023" w:rsidR="00B104D2" w:rsidRDefault="00B104D2" w:rsidP="00B104D2">
      <w:pPr>
        <w:tabs>
          <w:tab w:val="left" w:pos="3012"/>
        </w:tabs>
      </w:pPr>
      <w:r>
        <w:t xml:space="preserve">LOGROS </w:t>
      </w:r>
    </w:p>
    <w:p w14:paraId="2581899D" w14:textId="161AB297" w:rsidR="00B104D2" w:rsidRDefault="00B104D2" w:rsidP="00B104D2">
      <w:pPr>
        <w:tabs>
          <w:tab w:val="left" w:pos="3012"/>
        </w:tabs>
      </w:pPr>
      <w:r>
        <w:t xml:space="preserve">- </w:t>
      </w:r>
      <w:r w:rsidRPr="00B104D2">
        <w:t>Identifica la importancia de los elementos químicos, su organización, propiedades físicas, químicas y afinidad eléctrica, desde el uso de la tabla periódica y la experimentación.</w:t>
      </w:r>
    </w:p>
    <w:p w14:paraId="06174D00" w14:textId="097A0AF6" w:rsidR="00B104D2" w:rsidRDefault="00B104D2" w:rsidP="00B104D2">
      <w:pPr>
        <w:tabs>
          <w:tab w:val="left" w:pos="3012"/>
        </w:tabs>
      </w:pPr>
      <w:r>
        <w:t xml:space="preserve">- </w:t>
      </w:r>
      <w:r w:rsidRPr="00B104D2">
        <w:t xml:space="preserve">Comprende la estructura interna de un átomo (protones, neutrones, electrones), </w:t>
      </w:r>
      <w:r w:rsidRPr="00B104D2">
        <w:t>además</w:t>
      </w:r>
      <w:r w:rsidRPr="00B104D2">
        <w:t xml:space="preserve"> de diferenciar los principales modelos atómicos</w:t>
      </w:r>
      <w:r>
        <w:t>.</w:t>
      </w:r>
    </w:p>
    <w:p w14:paraId="589CD050" w14:textId="0A6C6697" w:rsidR="00B104D2" w:rsidRDefault="00B104D2" w:rsidP="00B104D2">
      <w:pPr>
        <w:tabs>
          <w:tab w:val="left" w:pos="3012"/>
        </w:tabs>
      </w:pPr>
      <w:r>
        <w:t xml:space="preserve">- </w:t>
      </w:r>
      <w:r w:rsidRPr="00B104D2">
        <w:t>Entiende la organización y estructura de los elementos, teniendo en cuenta los aportes realizados por diferentes científicos</w:t>
      </w:r>
    </w:p>
    <w:p w14:paraId="5DD57581" w14:textId="267D19A3" w:rsidR="00B104D2" w:rsidRDefault="00887E56" w:rsidP="00B104D2">
      <w:pPr>
        <w:tabs>
          <w:tab w:val="left" w:pos="3012"/>
        </w:tabs>
      </w:pPr>
      <w:r>
        <w:t xml:space="preserve">1. </w:t>
      </w:r>
      <w:r w:rsidRPr="008A3887">
        <w:t xml:space="preserve"> </w:t>
      </w:r>
      <w:r>
        <w:t>Realiza la distribución y establece</w:t>
      </w:r>
      <w:r w:rsidRPr="008A3887">
        <w:t xml:space="preserve"> los electrones de valencia de los siguientes elementos: </w:t>
      </w:r>
      <w:r>
        <w:t>K, Cu, Ni, Li</w:t>
      </w:r>
    </w:p>
    <w:p w14:paraId="21D2EEB5" w14:textId="6A81B0C4" w:rsidR="00887E56" w:rsidRDefault="00887E56" w:rsidP="00887E56">
      <w:pPr>
        <w:spacing w:after="0"/>
      </w:pPr>
      <w:r>
        <w:t xml:space="preserve">2. </w:t>
      </w:r>
      <w:r>
        <w:t xml:space="preserve"> Completa la tabla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8"/>
      </w:tblGrid>
      <w:tr w:rsidR="00887E56" w14:paraId="63030D33" w14:textId="21688B59" w:rsidTr="00F1676E">
        <w:tc>
          <w:tcPr>
            <w:tcW w:w="2263" w:type="dxa"/>
          </w:tcPr>
          <w:p w14:paraId="341C6B06" w14:textId="77777777" w:rsidR="00887E56" w:rsidRDefault="00887E56" w:rsidP="00B82621">
            <w:r>
              <w:t xml:space="preserve">Sustancia </w:t>
            </w:r>
          </w:p>
        </w:tc>
        <w:tc>
          <w:tcPr>
            <w:tcW w:w="1276" w:type="dxa"/>
          </w:tcPr>
          <w:p w14:paraId="414293C8" w14:textId="4D6CE025" w:rsidR="00887E56" w:rsidRDefault="00887E56" w:rsidP="00B82621">
            <w:r>
              <w:t>Electrones</w:t>
            </w:r>
            <w:r>
              <w:t xml:space="preserve"> de valencia</w:t>
            </w:r>
            <w:r>
              <w:t xml:space="preserve"> </w:t>
            </w:r>
          </w:p>
        </w:tc>
        <w:tc>
          <w:tcPr>
            <w:tcW w:w="1418" w:type="dxa"/>
          </w:tcPr>
          <w:p w14:paraId="322C27E3" w14:textId="77777777" w:rsidR="00887E56" w:rsidRDefault="00887E56" w:rsidP="00B82621">
            <w:r>
              <w:t xml:space="preserve">Protones </w:t>
            </w:r>
          </w:p>
        </w:tc>
        <w:tc>
          <w:tcPr>
            <w:tcW w:w="1418" w:type="dxa"/>
          </w:tcPr>
          <w:p w14:paraId="42B6995E" w14:textId="7B2C3888" w:rsidR="00887E56" w:rsidRDefault="00887E56" w:rsidP="00B82621">
            <w:r>
              <w:t xml:space="preserve">Electrones </w:t>
            </w:r>
          </w:p>
        </w:tc>
      </w:tr>
      <w:tr w:rsidR="00887E56" w14:paraId="27F90891" w14:textId="7226824A" w:rsidTr="00F1676E">
        <w:tc>
          <w:tcPr>
            <w:tcW w:w="2263" w:type="dxa"/>
          </w:tcPr>
          <w:p w14:paraId="071E4049" w14:textId="77777777" w:rsidR="00887E56" w:rsidRPr="009309BE" w:rsidRDefault="00887E56" w:rsidP="00B82621">
            <w:pPr>
              <w:rPr>
                <w:vertAlign w:val="superscript"/>
              </w:rPr>
            </w:pPr>
            <w:r>
              <w:t>O</w:t>
            </w:r>
            <w:r>
              <w:rPr>
                <w:vertAlign w:val="superscript"/>
              </w:rPr>
              <w:t>-2</w:t>
            </w:r>
          </w:p>
        </w:tc>
        <w:tc>
          <w:tcPr>
            <w:tcW w:w="1276" w:type="dxa"/>
          </w:tcPr>
          <w:p w14:paraId="2E94F36F" w14:textId="77777777" w:rsidR="00887E56" w:rsidRDefault="00887E56" w:rsidP="00B82621"/>
        </w:tc>
        <w:tc>
          <w:tcPr>
            <w:tcW w:w="1418" w:type="dxa"/>
          </w:tcPr>
          <w:p w14:paraId="234BA4AB" w14:textId="77777777" w:rsidR="00887E56" w:rsidRDefault="00887E56" w:rsidP="00B82621"/>
        </w:tc>
        <w:tc>
          <w:tcPr>
            <w:tcW w:w="1418" w:type="dxa"/>
          </w:tcPr>
          <w:p w14:paraId="4A61343D" w14:textId="77777777" w:rsidR="00887E56" w:rsidRDefault="00887E56" w:rsidP="00B82621"/>
        </w:tc>
      </w:tr>
      <w:tr w:rsidR="00887E56" w14:paraId="63CA1BF7" w14:textId="0E1DDC9C" w:rsidTr="00F1676E">
        <w:tc>
          <w:tcPr>
            <w:tcW w:w="2263" w:type="dxa"/>
          </w:tcPr>
          <w:p w14:paraId="17CA715A" w14:textId="77777777" w:rsidR="00887E56" w:rsidRPr="009309BE" w:rsidRDefault="00887E56" w:rsidP="00B82621">
            <w:pPr>
              <w:rPr>
                <w:vertAlign w:val="superscript"/>
              </w:rPr>
            </w:pPr>
            <w:r>
              <w:t>Cu</w:t>
            </w:r>
            <w:r>
              <w:rPr>
                <w:vertAlign w:val="superscript"/>
              </w:rPr>
              <w:t>+2</w:t>
            </w:r>
          </w:p>
        </w:tc>
        <w:tc>
          <w:tcPr>
            <w:tcW w:w="1276" w:type="dxa"/>
          </w:tcPr>
          <w:p w14:paraId="4C6B58E5" w14:textId="77777777" w:rsidR="00887E56" w:rsidRDefault="00887E56" w:rsidP="00B82621"/>
        </w:tc>
        <w:tc>
          <w:tcPr>
            <w:tcW w:w="1418" w:type="dxa"/>
          </w:tcPr>
          <w:p w14:paraId="4D3E22CE" w14:textId="77777777" w:rsidR="00887E56" w:rsidRDefault="00887E56" w:rsidP="00B82621"/>
        </w:tc>
        <w:tc>
          <w:tcPr>
            <w:tcW w:w="1418" w:type="dxa"/>
          </w:tcPr>
          <w:p w14:paraId="2AA4F4FC" w14:textId="77777777" w:rsidR="00887E56" w:rsidRDefault="00887E56" w:rsidP="00B82621"/>
        </w:tc>
      </w:tr>
      <w:tr w:rsidR="00887E56" w14:paraId="7FD97AB0" w14:textId="155736C0" w:rsidTr="00F1676E">
        <w:tc>
          <w:tcPr>
            <w:tcW w:w="2263" w:type="dxa"/>
          </w:tcPr>
          <w:p w14:paraId="5B9FB87B" w14:textId="77777777" w:rsidR="00887E56" w:rsidRPr="009309BE" w:rsidRDefault="00887E56" w:rsidP="00B82621">
            <w:pPr>
              <w:rPr>
                <w:vertAlign w:val="superscript"/>
              </w:rPr>
            </w:pPr>
            <w:r>
              <w:t>S</w:t>
            </w:r>
            <w:r>
              <w:rPr>
                <w:vertAlign w:val="superscript"/>
              </w:rPr>
              <w:t>-2</w:t>
            </w:r>
          </w:p>
        </w:tc>
        <w:tc>
          <w:tcPr>
            <w:tcW w:w="1276" w:type="dxa"/>
          </w:tcPr>
          <w:p w14:paraId="19753A27" w14:textId="77777777" w:rsidR="00887E56" w:rsidRDefault="00887E56" w:rsidP="00B82621"/>
        </w:tc>
        <w:tc>
          <w:tcPr>
            <w:tcW w:w="1418" w:type="dxa"/>
          </w:tcPr>
          <w:p w14:paraId="41449A1F" w14:textId="77777777" w:rsidR="00887E56" w:rsidRDefault="00887E56" w:rsidP="00B82621"/>
        </w:tc>
        <w:tc>
          <w:tcPr>
            <w:tcW w:w="1418" w:type="dxa"/>
          </w:tcPr>
          <w:p w14:paraId="4DDC1700" w14:textId="77777777" w:rsidR="00887E56" w:rsidRDefault="00887E56" w:rsidP="00B82621"/>
        </w:tc>
      </w:tr>
      <w:tr w:rsidR="00887E56" w14:paraId="4A939DF0" w14:textId="0F6B3E22" w:rsidTr="00F1676E">
        <w:tc>
          <w:tcPr>
            <w:tcW w:w="2263" w:type="dxa"/>
          </w:tcPr>
          <w:p w14:paraId="5544B390" w14:textId="77777777" w:rsidR="00887E56" w:rsidRPr="009309BE" w:rsidRDefault="00887E56" w:rsidP="00B82621">
            <w:pPr>
              <w:rPr>
                <w:vertAlign w:val="superscript"/>
              </w:rPr>
            </w:pPr>
            <w:r>
              <w:t>J</w:t>
            </w:r>
            <w:r>
              <w:rPr>
                <w:vertAlign w:val="superscript"/>
              </w:rPr>
              <w:t>+3</w:t>
            </w:r>
            <w:r>
              <w:t xml:space="preserve">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6</w:t>
            </w:r>
          </w:p>
        </w:tc>
        <w:tc>
          <w:tcPr>
            <w:tcW w:w="1276" w:type="dxa"/>
          </w:tcPr>
          <w:p w14:paraId="47A97E71" w14:textId="77777777" w:rsidR="00887E56" w:rsidRDefault="00887E56" w:rsidP="00B82621"/>
        </w:tc>
        <w:tc>
          <w:tcPr>
            <w:tcW w:w="1418" w:type="dxa"/>
          </w:tcPr>
          <w:p w14:paraId="4C649ACE" w14:textId="77777777" w:rsidR="00887E56" w:rsidRDefault="00887E56" w:rsidP="00B82621"/>
        </w:tc>
        <w:tc>
          <w:tcPr>
            <w:tcW w:w="1418" w:type="dxa"/>
          </w:tcPr>
          <w:p w14:paraId="203B5DBE" w14:textId="77777777" w:rsidR="00887E56" w:rsidRDefault="00887E56" w:rsidP="00B82621"/>
        </w:tc>
      </w:tr>
      <w:tr w:rsidR="00887E56" w14:paraId="69DF3C34" w14:textId="20880F20" w:rsidTr="00F1676E">
        <w:tc>
          <w:tcPr>
            <w:tcW w:w="2263" w:type="dxa"/>
          </w:tcPr>
          <w:p w14:paraId="1C1ED682" w14:textId="77777777" w:rsidR="00887E56" w:rsidRPr="00921367" w:rsidRDefault="00887E56" w:rsidP="00B82621">
            <w:pPr>
              <w:rPr>
                <w:vertAlign w:val="superscript"/>
              </w:rPr>
            </w:pPr>
            <w:r>
              <w:t>Li</w:t>
            </w:r>
            <w:r>
              <w:rPr>
                <w:vertAlign w:val="superscript"/>
              </w:rPr>
              <w:t>+1</w:t>
            </w:r>
          </w:p>
        </w:tc>
        <w:tc>
          <w:tcPr>
            <w:tcW w:w="1276" w:type="dxa"/>
          </w:tcPr>
          <w:p w14:paraId="6617F64B" w14:textId="77777777" w:rsidR="00887E56" w:rsidRDefault="00887E56" w:rsidP="00B82621"/>
        </w:tc>
        <w:tc>
          <w:tcPr>
            <w:tcW w:w="1418" w:type="dxa"/>
          </w:tcPr>
          <w:p w14:paraId="40507682" w14:textId="77777777" w:rsidR="00887E56" w:rsidRDefault="00887E56" w:rsidP="00B82621"/>
        </w:tc>
        <w:tc>
          <w:tcPr>
            <w:tcW w:w="1418" w:type="dxa"/>
          </w:tcPr>
          <w:p w14:paraId="1EB914F2" w14:textId="77777777" w:rsidR="00887E56" w:rsidRDefault="00887E56" w:rsidP="00B82621"/>
        </w:tc>
      </w:tr>
    </w:tbl>
    <w:p w14:paraId="11AD7FDC" w14:textId="2542E14F" w:rsidR="00887E56" w:rsidRPr="00B274AB" w:rsidRDefault="00887E56" w:rsidP="00887E56">
      <w:pPr>
        <w:spacing w:after="0" w:line="240" w:lineRule="auto"/>
        <w:rPr>
          <w:rFonts w:ascii="Calibri" w:hAnsi="Calibri" w:cs="Calibri"/>
          <w:sz w:val="19"/>
          <w:szCs w:val="19"/>
        </w:rPr>
      </w:pPr>
      <w:r>
        <w:t xml:space="preserve">3. </w:t>
      </w:r>
      <w:r w:rsidRPr="00B274AB">
        <w:rPr>
          <w:rFonts w:ascii="Calibri" w:hAnsi="Calibri" w:cs="Calibri"/>
          <w:sz w:val="19"/>
          <w:szCs w:val="19"/>
        </w:rPr>
        <w:t>Completa el siguiente cuadro teniendo en cuenta que hay elemento que no existen en la realidad.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452"/>
        <w:gridCol w:w="682"/>
        <w:gridCol w:w="567"/>
      </w:tblGrid>
      <w:tr w:rsidR="00887E56" w:rsidRPr="00B274AB" w14:paraId="6BE68F5D" w14:textId="77777777" w:rsidTr="00B82621">
        <w:tc>
          <w:tcPr>
            <w:tcW w:w="1129" w:type="dxa"/>
          </w:tcPr>
          <w:p w14:paraId="480EE52D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Elemento</w:t>
            </w:r>
          </w:p>
        </w:tc>
        <w:tc>
          <w:tcPr>
            <w:tcW w:w="567" w:type="dxa"/>
          </w:tcPr>
          <w:p w14:paraId="7E7AC968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Z</w:t>
            </w:r>
          </w:p>
        </w:tc>
        <w:tc>
          <w:tcPr>
            <w:tcW w:w="567" w:type="dxa"/>
          </w:tcPr>
          <w:p w14:paraId="478DA7B9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A</w:t>
            </w:r>
          </w:p>
        </w:tc>
        <w:tc>
          <w:tcPr>
            <w:tcW w:w="452" w:type="dxa"/>
          </w:tcPr>
          <w:p w14:paraId="2068314F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  <w:vertAlign w:val="superscript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p</w:t>
            </w:r>
            <w:r w:rsidRPr="00B274AB">
              <w:rPr>
                <w:rFonts w:ascii="Calibri" w:hAnsi="Calibri" w:cs="Calibri"/>
                <w:sz w:val="19"/>
                <w:szCs w:val="19"/>
                <w:vertAlign w:val="superscript"/>
              </w:rPr>
              <w:t>+</w:t>
            </w:r>
          </w:p>
        </w:tc>
        <w:tc>
          <w:tcPr>
            <w:tcW w:w="682" w:type="dxa"/>
          </w:tcPr>
          <w:p w14:paraId="58387A04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  <w:tc>
          <w:tcPr>
            <w:tcW w:w="567" w:type="dxa"/>
          </w:tcPr>
          <w:p w14:paraId="09ADCEE3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  <w:vertAlign w:val="superscript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e</w:t>
            </w:r>
            <w:r w:rsidRPr="00B274AB">
              <w:rPr>
                <w:rFonts w:ascii="Calibri" w:hAnsi="Calibri" w:cs="Calibri"/>
                <w:sz w:val="19"/>
                <w:szCs w:val="19"/>
                <w:vertAlign w:val="superscript"/>
              </w:rPr>
              <w:t>-</w:t>
            </w:r>
          </w:p>
        </w:tc>
      </w:tr>
      <w:tr w:rsidR="00887E56" w:rsidRPr="00B274AB" w14:paraId="45B7499F" w14:textId="77777777" w:rsidTr="00B82621">
        <w:tc>
          <w:tcPr>
            <w:tcW w:w="1129" w:type="dxa"/>
          </w:tcPr>
          <w:p w14:paraId="0716C5C5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X</w:t>
            </w:r>
          </w:p>
        </w:tc>
        <w:tc>
          <w:tcPr>
            <w:tcW w:w="567" w:type="dxa"/>
          </w:tcPr>
          <w:p w14:paraId="0FADC819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9</w:t>
            </w:r>
          </w:p>
        </w:tc>
        <w:tc>
          <w:tcPr>
            <w:tcW w:w="567" w:type="dxa"/>
          </w:tcPr>
          <w:p w14:paraId="18E21D08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52" w:type="dxa"/>
          </w:tcPr>
          <w:p w14:paraId="35808D5B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82" w:type="dxa"/>
          </w:tcPr>
          <w:p w14:paraId="1FBBA08C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10</w:t>
            </w:r>
          </w:p>
        </w:tc>
        <w:tc>
          <w:tcPr>
            <w:tcW w:w="567" w:type="dxa"/>
          </w:tcPr>
          <w:p w14:paraId="7C0ACF15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887E56" w:rsidRPr="00B274AB" w14:paraId="2BC262B1" w14:textId="77777777" w:rsidTr="00B82621">
        <w:tc>
          <w:tcPr>
            <w:tcW w:w="1129" w:type="dxa"/>
          </w:tcPr>
          <w:p w14:paraId="23902F4E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  <w:tc>
          <w:tcPr>
            <w:tcW w:w="567" w:type="dxa"/>
          </w:tcPr>
          <w:p w14:paraId="6D73954E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633C69A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20</w:t>
            </w:r>
          </w:p>
        </w:tc>
        <w:tc>
          <w:tcPr>
            <w:tcW w:w="452" w:type="dxa"/>
          </w:tcPr>
          <w:p w14:paraId="0B56BFC4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82" w:type="dxa"/>
          </w:tcPr>
          <w:p w14:paraId="1A077010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A62CF95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10</w:t>
            </w:r>
          </w:p>
        </w:tc>
      </w:tr>
      <w:tr w:rsidR="00887E56" w:rsidRPr="00B274AB" w14:paraId="5F3749FA" w14:textId="77777777" w:rsidTr="00B82621">
        <w:tc>
          <w:tcPr>
            <w:tcW w:w="1129" w:type="dxa"/>
          </w:tcPr>
          <w:p w14:paraId="5B50F8CA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Z</w:t>
            </w:r>
          </w:p>
        </w:tc>
        <w:tc>
          <w:tcPr>
            <w:tcW w:w="567" w:type="dxa"/>
          </w:tcPr>
          <w:p w14:paraId="4C654B14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4FE151B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23</w:t>
            </w:r>
          </w:p>
        </w:tc>
        <w:tc>
          <w:tcPr>
            <w:tcW w:w="452" w:type="dxa"/>
          </w:tcPr>
          <w:p w14:paraId="027C9AA8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12</w:t>
            </w:r>
          </w:p>
        </w:tc>
        <w:tc>
          <w:tcPr>
            <w:tcW w:w="682" w:type="dxa"/>
          </w:tcPr>
          <w:p w14:paraId="0145DD73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04D4404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887E56" w:rsidRPr="00B274AB" w14:paraId="6F9342CA" w14:textId="77777777" w:rsidTr="00B82621">
        <w:tc>
          <w:tcPr>
            <w:tcW w:w="1129" w:type="dxa"/>
          </w:tcPr>
          <w:p w14:paraId="671DE4A5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J</w:t>
            </w:r>
          </w:p>
        </w:tc>
        <w:tc>
          <w:tcPr>
            <w:tcW w:w="567" w:type="dxa"/>
          </w:tcPr>
          <w:p w14:paraId="00D96C35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018CDB3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52" w:type="dxa"/>
          </w:tcPr>
          <w:p w14:paraId="42981875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19</w:t>
            </w:r>
          </w:p>
        </w:tc>
        <w:tc>
          <w:tcPr>
            <w:tcW w:w="682" w:type="dxa"/>
          </w:tcPr>
          <w:p w14:paraId="5FEF09F8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20</w:t>
            </w:r>
          </w:p>
        </w:tc>
        <w:tc>
          <w:tcPr>
            <w:tcW w:w="567" w:type="dxa"/>
          </w:tcPr>
          <w:p w14:paraId="705E5FEF" w14:textId="77777777" w:rsidR="00887E56" w:rsidRPr="00B274AB" w:rsidRDefault="00887E56" w:rsidP="00B82621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7F764008" w14:textId="77777777" w:rsidR="00887E56" w:rsidRPr="00B274AB" w:rsidRDefault="00887E56" w:rsidP="00887E56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00B274AB">
        <w:rPr>
          <w:rFonts w:ascii="Calibri" w:hAnsi="Calibri" w:cs="Calibri"/>
          <w:sz w:val="19"/>
          <w:szCs w:val="19"/>
        </w:rPr>
        <w:t>Responde:</w:t>
      </w:r>
    </w:p>
    <w:p w14:paraId="76836E76" w14:textId="77777777" w:rsidR="00887E56" w:rsidRPr="00B274AB" w:rsidRDefault="00887E56" w:rsidP="00887E56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00B274AB">
        <w:rPr>
          <w:rFonts w:ascii="Calibri" w:hAnsi="Calibri" w:cs="Calibri"/>
          <w:sz w:val="19"/>
          <w:szCs w:val="19"/>
        </w:rPr>
        <w:t xml:space="preserve">- Cuáles elementos presentan el mismo número de neutrones </w:t>
      </w:r>
    </w:p>
    <w:p w14:paraId="2B3192F0" w14:textId="77777777" w:rsidR="00887E56" w:rsidRPr="00B274AB" w:rsidRDefault="00887E56" w:rsidP="00887E56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00B274AB">
        <w:rPr>
          <w:rFonts w:ascii="Calibri" w:hAnsi="Calibri" w:cs="Calibri"/>
          <w:sz w:val="19"/>
          <w:szCs w:val="19"/>
        </w:rPr>
        <w:t>- Se presentan isótopos</w:t>
      </w:r>
    </w:p>
    <w:p w14:paraId="27DED496" w14:textId="77777777" w:rsidR="00887E56" w:rsidRPr="00B274AB" w:rsidRDefault="00887E56" w:rsidP="00887E56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00B274AB">
        <w:rPr>
          <w:rFonts w:ascii="Calibri" w:hAnsi="Calibri" w:cs="Calibri"/>
          <w:sz w:val="19"/>
          <w:szCs w:val="19"/>
        </w:rPr>
        <w:t>- A cuáles elementos de la tabla periódica puede corresponder.</w:t>
      </w:r>
    </w:p>
    <w:p w14:paraId="2A8E3857" w14:textId="188975FB" w:rsidR="00887E56" w:rsidRPr="00B274AB" w:rsidRDefault="00887E56" w:rsidP="00887E56">
      <w:pPr>
        <w:spacing w:after="0" w:line="240" w:lineRule="auto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4</w:t>
      </w:r>
      <w:r w:rsidRPr="00B274AB">
        <w:rPr>
          <w:rFonts w:ascii="Calibri" w:hAnsi="Calibri" w:cs="Calibri"/>
          <w:sz w:val="19"/>
          <w:szCs w:val="19"/>
        </w:rPr>
        <w:t>. Indica el número de protones y neutrones presentes en cada uno de los núcleos atómicos representados a continuación.</w:t>
      </w:r>
    </w:p>
    <w:p w14:paraId="2D141DC6" w14:textId="77777777" w:rsidR="00887E56" w:rsidRPr="00B274AB" w:rsidRDefault="00887E56" w:rsidP="00887E56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00B274AB">
        <w:rPr>
          <w:rFonts w:ascii="Calibri" w:hAnsi="Calibri" w:cs="Calibri"/>
          <w:sz w:val="19"/>
          <w:szCs w:val="19"/>
          <w:vertAlign w:val="subscript"/>
        </w:rPr>
        <w:t>3</w:t>
      </w:r>
      <w:r w:rsidRPr="00B274AB">
        <w:rPr>
          <w:rFonts w:ascii="Calibri" w:hAnsi="Calibri" w:cs="Calibri"/>
          <w:sz w:val="19"/>
          <w:szCs w:val="19"/>
          <w:vertAlign w:val="superscript"/>
        </w:rPr>
        <w:t>6</w:t>
      </w:r>
      <w:r w:rsidRPr="00B274AB">
        <w:rPr>
          <w:rFonts w:ascii="Calibri" w:hAnsi="Calibri" w:cs="Calibri"/>
          <w:sz w:val="19"/>
          <w:szCs w:val="19"/>
        </w:rPr>
        <w:t xml:space="preserve">Li            </w:t>
      </w:r>
      <w:r w:rsidRPr="00B274AB">
        <w:rPr>
          <w:rFonts w:ascii="Calibri" w:hAnsi="Calibri" w:cs="Calibri"/>
          <w:sz w:val="19"/>
          <w:szCs w:val="19"/>
          <w:vertAlign w:val="superscript"/>
        </w:rPr>
        <w:t>19</w:t>
      </w:r>
      <w:r w:rsidRPr="00B274AB">
        <w:rPr>
          <w:rFonts w:ascii="Calibri" w:hAnsi="Calibri" w:cs="Calibri"/>
          <w:sz w:val="19"/>
          <w:szCs w:val="19"/>
          <w:vertAlign w:val="subscript"/>
        </w:rPr>
        <w:t>9</w:t>
      </w:r>
      <w:r w:rsidRPr="00B274AB">
        <w:rPr>
          <w:rFonts w:ascii="Calibri" w:hAnsi="Calibri" w:cs="Calibri"/>
          <w:sz w:val="19"/>
          <w:szCs w:val="19"/>
        </w:rPr>
        <w:t xml:space="preserve">F          </w:t>
      </w:r>
      <w:r w:rsidRPr="00B274AB">
        <w:rPr>
          <w:rFonts w:ascii="Calibri" w:hAnsi="Calibri" w:cs="Calibri"/>
          <w:sz w:val="19"/>
          <w:szCs w:val="19"/>
          <w:vertAlign w:val="subscript"/>
        </w:rPr>
        <w:t xml:space="preserve">17 </w:t>
      </w:r>
      <w:r w:rsidRPr="00B274AB">
        <w:rPr>
          <w:rFonts w:ascii="Calibri" w:hAnsi="Calibri" w:cs="Calibri"/>
          <w:sz w:val="19"/>
          <w:szCs w:val="19"/>
          <w:vertAlign w:val="superscript"/>
        </w:rPr>
        <w:t>35</w:t>
      </w:r>
      <w:r w:rsidRPr="00B274AB">
        <w:rPr>
          <w:rFonts w:ascii="Calibri" w:hAnsi="Calibri" w:cs="Calibri"/>
          <w:sz w:val="19"/>
          <w:szCs w:val="19"/>
        </w:rPr>
        <w:t xml:space="preserve">Cl           </w:t>
      </w:r>
      <w:r w:rsidRPr="00B274AB">
        <w:rPr>
          <w:rFonts w:ascii="Calibri" w:hAnsi="Calibri" w:cs="Calibri"/>
          <w:sz w:val="19"/>
          <w:szCs w:val="19"/>
          <w:vertAlign w:val="subscript"/>
        </w:rPr>
        <w:t>26</w:t>
      </w:r>
      <w:r w:rsidRPr="00B274AB">
        <w:rPr>
          <w:rFonts w:ascii="Calibri" w:hAnsi="Calibri" w:cs="Calibri"/>
          <w:sz w:val="19"/>
          <w:szCs w:val="19"/>
          <w:vertAlign w:val="superscript"/>
        </w:rPr>
        <w:t>57</w:t>
      </w:r>
      <w:r w:rsidRPr="00B274AB">
        <w:rPr>
          <w:rFonts w:ascii="Calibri" w:hAnsi="Calibri" w:cs="Calibri"/>
          <w:sz w:val="19"/>
          <w:szCs w:val="19"/>
          <w:vertAlign w:val="subscript"/>
        </w:rPr>
        <w:t xml:space="preserve"> </w:t>
      </w:r>
      <w:r w:rsidRPr="00B274AB">
        <w:rPr>
          <w:rFonts w:ascii="Calibri" w:hAnsi="Calibri" w:cs="Calibri"/>
          <w:sz w:val="19"/>
          <w:szCs w:val="19"/>
        </w:rPr>
        <w:t>Fe</w:t>
      </w:r>
    </w:p>
    <w:p w14:paraId="77C7094C" w14:textId="4378D64A" w:rsidR="00887E56" w:rsidRPr="00B274AB" w:rsidRDefault="004A79F5" w:rsidP="00887E56">
      <w:pPr>
        <w:spacing w:after="0" w:line="240" w:lineRule="auto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5</w:t>
      </w:r>
      <w:r w:rsidR="00887E56" w:rsidRPr="00B274AB">
        <w:rPr>
          <w:rFonts w:ascii="Calibri" w:hAnsi="Calibri" w:cs="Calibri"/>
          <w:sz w:val="19"/>
          <w:szCs w:val="19"/>
        </w:rPr>
        <w:t>. Analiza la información y calcula la masa promedio de los siguientes elementos: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</w:tblGrid>
      <w:tr w:rsidR="00887E56" w:rsidRPr="00B274AB" w14:paraId="3E51A07C" w14:textId="77777777" w:rsidTr="004A79F5">
        <w:tc>
          <w:tcPr>
            <w:tcW w:w="1129" w:type="dxa"/>
          </w:tcPr>
          <w:p w14:paraId="29BC96AE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Isótopo</w:t>
            </w:r>
          </w:p>
        </w:tc>
        <w:tc>
          <w:tcPr>
            <w:tcW w:w="2127" w:type="dxa"/>
          </w:tcPr>
          <w:p w14:paraId="42ED649B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 xml:space="preserve">Abundancia </w:t>
            </w:r>
          </w:p>
        </w:tc>
        <w:tc>
          <w:tcPr>
            <w:tcW w:w="1275" w:type="dxa"/>
          </w:tcPr>
          <w:p w14:paraId="28396E85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 xml:space="preserve">Masa </w:t>
            </w:r>
          </w:p>
        </w:tc>
      </w:tr>
      <w:tr w:rsidR="00887E56" w:rsidRPr="00B274AB" w14:paraId="3CC57F3B" w14:textId="77777777" w:rsidTr="004A79F5">
        <w:tc>
          <w:tcPr>
            <w:tcW w:w="1129" w:type="dxa"/>
          </w:tcPr>
          <w:p w14:paraId="5C86896A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  <w:vertAlign w:val="superscript"/>
              </w:rPr>
              <w:t>24</w:t>
            </w:r>
            <w:r w:rsidRPr="00B274AB">
              <w:rPr>
                <w:rFonts w:ascii="Calibri" w:hAnsi="Calibri" w:cs="Calibri"/>
                <w:sz w:val="19"/>
                <w:szCs w:val="19"/>
              </w:rPr>
              <w:t>Mg</w:t>
            </w:r>
          </w:p>
        </w:tc>
        <w:tc>
          <w:tcPr>
            <w:tcW w:w="2127" w:type="dxa"/>
          </w:tcPr>
          <w:p w14:paraId="30529594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78,7</w:t>
            </w:r>
          </w:p>
        </w:tc>
        <w:tc>
          <w:tcPr>
            <w:tcW w:w="1275" w:type="dxa"/>
          </w:tcPr>
          <w:p w14:paraId="6B412215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23,98</w:t>
            </w:r>
          </w:p>
        </w:tc>
      </w:tr>
      <w:tr w:rsidR="00887E56" w:rsidRPr="00B274AB" w14:paraId="5F6BB3A8" w14:textId="77777777" w:rsidTr="004A79F5">
        <w:tc>
          <w:tcPr>
            <w:tcW w:w="1129" w:type="dxa"/>
          </w:tcPr>
          <w:p w14:paraId="7FAEE128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  <w:vertAlign w:val="superscript"/>
              </w:rPr>
              <w:t>25</w:t>
            </w:r>
            <w:r w:rsidRPr="00B274AB">
              <w:rPr>
                <w:rFonts w:ascii="Calibri" w:hAnsi="Calibri" w:cs="Calibri"/>
                <w:sz w:val="19"/>
                <w:szCs w:val="19"/>
              </w:rPr>
              <w:t>Mg</w:t>
            </w:r>
          </w:p>
        </w:tc>
        <w:tc>
          <w:tcPr>
            <w:tcW w:w="2127" w:type="dxa"/>
          </w:tcPr>
          <w:p w14:paraId="7300BCDB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10,13</w:t>
            </w:r>
          </w:p>
        </w:tc>
        <w:tc>
          <w:tcPr>
            <w:tcW w:w="1275" w:type="dxa"/>
          </w:tcPr>
          <w:p w14:paraId="7E5A0B2D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24,98</w:t>
            </w:r>
          </w:p>
        </w:tc>
      </w:tr>
      <w:tr w:rsidR="00887E56" w:rsidRPr="00B274AB" w14:paraId="290B0D4F" w14:textId="77777777" w:rsidTr="004A79F5">
        <w:tc>
          <w:tcPr>
            <w:tcW w:w="1129" w:type="dxa"/>
          </w:tcPr>
          <w:p w14:paraId="41D82D0A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  <w:vertAlign w:val="superscript"/>
              </w:rPr>
              <w:t>26</w:t>
            </w:r>
            <w:r w:rsidRPr="00B274AB">
              <w:rPr>
                <w:rFonts w:ascii="Calibri" w:hAnsi="Calibri" w:cs="Calibri"/>
                <w:sz w:val="19"/>
                <w:szCs w:val="19"/>
              </w:rPr>
              <w:t>Mg</w:t>
            </w:r>
          </w:p>
        </w:tc>
        <w:tc>
          <w:tcPr>
            <w:tcW w:w="2127" w:type="dxa"/>
          </w:tcPr>
          <w:p w14:paraId="1D44BFE3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11,17</w:t>
            </w:r>
          </w:p>
        </w:tc>
        <w:tc>
          <w:tcPr>
            <w:tcW w:w="1275" w:type="dxa"/>
          </w:tcPr>
          <w:p w14:paraId="7182267A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25,98</w:t>
            </w:r>
          </w:p>
        </w:tc>
      </w:tr>
      <w:tr w:rsidR="00887E56" w:rsidRPr="00B274AB" w14:paraId="0CEA21B7" w14:textId="77777777" w:rsidTr="004A79F5">
        <w:tc>
          <w:tcPr>
            <w:tcW w:w="1129" w:type="dxa"/>
          </w:tcPr>
          <w:p w14:paraId="280A5443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  <w:vertAlign w:val="superscript"/>
              </w:rPr>
              <w:t>79</w:t>
            </w:r>
            <w:r w:rsidRPr="00B274AB">
              <w:rPr>
                <w:rFonts w:ascii="Calibri" w:hAnsi="Calibri" w:cs="Calibri"/>
                <w:sz w:val="19"/>
                <w:szCs w:val="19"/>
              </w:rPr>
              <w:t>Br</w:t>
            </w:r>
          </w:p>
        </w:tc>
        <w:tc>
          <w:tcPr>
            <w:tcW w:w="2127" w:type="dxa"/>
          </w:tcPr>
          <w:p w14:paraId="2F4F4989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50,44</w:t>
            </w:r>
          </w:p>
        </w:tc>
        <w:tc>
          <w:tcPr>
            <w:tcW w:w="1275" w:type="dxa"/>
          </w:tcPr>
          <w:p w14:paraId="0FC4D348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78,9</w:t>
            </w:r>
          </w:p>
        </w:tc>
      </w:tr>
      <w:tr w:rsidR="00887E56" w:rsidRPr="00B274AB" w14:paraId="72F89590" w14:textId="77777777" w:rsidTr="004A79F5">
        <w:tc>
          <w:tcPr>
            <w:tcW w:w="1129" w:type="dxa"/>
          </w:tcPr>
          <w:p w14:paraId="0D1C1192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  <w:vertAlign w:val="superscript"/>
              </w:rPr>
              <w:t>81</w:t>
            </w:r>
            <w:r w:rsidRPr="00B274AB">
              <w:rPr>
                <w:rFonts w:ascii="Calibri" w:hAnsi="Calibri" w:cs="Calibri"/>
                <w:sz w:val="19"/>
                <w:szCs w:val="19"/>
              </w:rPr>
              <w:t>Br</w:t>
            </w:r>
          </w:p>
        </w:tc>
        <w:tc>
          <w:tcPr>
            <w:tcW w:w="2127" w:type="dxa"/>
          </w:tcPr>
          <w:p w14:paraId="08DAC856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40,46</w:t>
            </w:r>
          </w:p>
        </w:tc>
        <w:tc>
          <w:tcPr>
            <w:tcW w:w="1275" w:type="dxa"/>
          </w:tcPr>
          <w:p w14:paraId="4C444ADB" w14:textId="77777777" w:rsidR="00887E56" w:rsidRPr="00B274AB" w:rsidRDefault="00887E56" w:rsidP="004A79F5">
            <w:pPr>
              <w:rPr>
                <w:rFonts w:ascii="Calibri" w:hAnsi="Calibri" w:cs="Calibri"/>
                <w:sz w:val="19"/>
                <w:szCs w:val="19"/>
              </w:rPr>
            </w:pPr>
            <w:r w:rsidRPr="00B274AB">
              <w:rPr>
                <w:rFonts w:ascii="Calibri" w:hAnsi="Calibri" w:cs="Calibri"/>
                <w:sz w:val="19"/>
                <w:szCs w:val="19"/>
              </w:rPr>
              <w:t>80,9</w:t>
            </w:r>
          </w:p>
        </w:tc>
      </w:tr>
    </w:tbl>
    <w:p w14:paraId="3D022607" w14:textId="77777777" w:rsidR="004A79F5" w:rsidRDefault="004A79F5" w:rsidP="00B104D2">
      <w:pPr>
        <w:tabs>
          <w:tab w:val="left" w:pos="3012"/>
        </w:tabs>
      </w:pPr>
    </w:p>
    <w:p w14:paraId="53A2C0F3" w14:textId="77777777" w:rsidR="004A79F5" w:rsidRPr="004A79F5" w:rsidRDefault="004A79F5" w:rsidP="004A79F5"/>
    <w:p w14:paraId="38CDFEEC" w14:textId="77777777" w:rsidR="004A79F5" w:rsidRDefault="004A79F5" w:rsidP="004A79F5">
      <w:pPr>
        <w:tabs>
          <w:tab w:val="left" w:pos="3012"/>
        </w:tabs>
        <w:jc w:val="center"/>
      </w:pPr>
    </w:p>
    <w:p w14:paraId="53724951" w14:textId="77777777" w:rsidR="004A79F5" w:rsidRDefault="004A79F5" w:rsidP="004A79F5">
      <w:pPr>
        <w:tabs>
          <w:tab w:val="left" w:pos="3012"/>
        </w:tabs>
        <w:jc w:val="center"/>
      </w:pPr>
    </w:p>
    <w:p w14:paraId="5E75461F" w14:textId="51B97960" w:rsidR="004A79F5" w:rsidRDefault="004A79F5" w:rsidP="004A79F5">
      <w:pPr>
        <w:tabs>
          <w:tab w:val="left" w:pos="3012"/>
        </w:tabs>
        <w:jc w:val="both"/>
      </w:pPr>
      <w:r>
        <w:lastRenderedPageBreak/>
        <w:t>6. Consulta sobre los modelos atómicos</w:t>
      </w:r>
    </w:p>
    <w:p w14:paraId="38F267A0" w14:textId="77777777" w:rsidR="004A79F5" w:rsidRPr="00365E67" w:rsidRDefault="004A79F5" w:rsidP="004A79F5">
      <w:pPr>
        <w:spacing w:after="0"/>
      </w:pPr>
      <w:r>
        <w:t xml:space="preserve">7. </w:t>
      </w:r>
      <w:r w:rsidRPr="00365E67">
        <w:t>Los Cambios de Estado (Fenómenos Físicos)</w:t>
      </w:r>
    </w:p>
    <w:p w14:paraId="467E312D" w14:textId="77777777" w:rsidR="004A79F5" w:rsidRPr="00365E67" w:rsidRDefault="004A79F5" w:rsidP="004A79F5">
      <w:pPr>
        <w:spacing w:after="0"/>
      </w:pPr>
      <w:r w:rsidRPr="00365E67">
        <w:t>Completa el siguiente esquema de flechas con el nombre del proceso correcto:</w:t>
      </w:r>
    </w:p>
    <w:p w14:paraId="72317332" w14:textId="77777777" w:rsidR="004A79F5" w:rsidRPr="00365E67" w:rsidRDefault="004A79F5" w:rsidP="004A79F5">
      <w:pPr>
        <w:spacing w:after="0"/>
      </w:pPr>
      <w:r w:rsidRPr="00033B0A">
        <w:t xml:space="preserve">- </w:t>
      </w:r>
      <w:r w:rsidRPr="00365E67">
        <w:t xml:space="preserve">De Sólido a Líquido: ________________ </w:t>
      </w:r>
    </w:p>
    <w:p w14:paraId="6E1D3BEC" w14:textId="77777777" w:rsidR="004A79F5" w:rsidRPr="00365E67" w:rsidRDefault="004A79F5" w:rsidP="004A79F5">
      <w:pPr>
        <w:spacing w:after="0"/>
      </w:pPr>
      <w:r w:rsidRPr="00033B0A">
        <w:t xml:space="preserve">- </w:t>
      </w:r>
      <w:r w:rsidRPr="00365E67">
        <w:t xml:space="preserve">De Líquido a Gas: ________________ </w:t>
      </w:r>
    </w:p>
    <w:p w14:paraId="7290C930" w14:textId="77777777" w:rsidR="004A79F5" w:rsidRPr="00365E67" w:rsidRDefault="004A79F5" w:rsidP="004A79F5">
      <w:pPr>
        <w:spacing w:after="0"/>
      </w:pPr>
      <w:r w:rsidRPr="00033B0A">
        <w:t xml:space="preserve">- </w:t>
      </w:r>
      <w:r w:rsidRPr="00365E67">
        <w:t xml:space="preserve">De Gas a Líquido: ________________ </w:t>
      </w:r>
    </w:p>
    <w:p w14:paraId="37832B67" w14:textId="77777777" w:rsidR="004A79F5" w:rsidRPr="00033B0A" w:rsidRDefault="004A79F5" w:rsidP="004A79F5">
      <w:pPr>
        <w:spacing w:after="0"/>
      </w:pPr>
      <w:r w:rsidRPr="00033B0A">
        <w:t xml:space="preserve">- </w:t>
      </w:r>
      <w:r w:rsidRPr="00365E67">
        <w:t>De Líquido a Sólido: ______________</w:t>
      </w:r>
    </w:p>
    <w:p w14:paraId="1CDC06C1" w14:textId="77777777" w:rsidR="004A79F5" w:rsidRPr="00710349" w:rsidRDefault="004A79F5" w:rsidP="004A79F5">
      <w:pPr>
        <w:spacing w:after="0"/>
      </w:pPr>
      <w:r w:rsidRPr="00710349">
        <w:t>8. ¿Es posible que una sustancia pase de estado sólido a gaseoso sin pasar por el estado líquido? Si es así, ¿cómo se llama ese proceso?</w:t>
      </w:r>
    </w:p>
    <w:p w14:paraId="3FFBE079" w14:textId="77777777" w:rsidR="004A79F5" w:rsidRPr="00710349" w:rsidRDefault="004A79F5" w:rsidP="004A79F5">
      <w:pPr>
        <w:spacing w:after="0"/>
      </w:pPr>
      <w:r w:rsidRPr="00710349">
        <w:t>9. ¿Por qué podemos atravesar un chorro de agua con la mano, pero no podemos atravesar una pared de ladrillo?</w:t>
      </w:r>
    </w:p>
    <w:p w14:paraId="3CDF4AF0" w14:textId="3A7E3B09" w:rsidR="004A79F5" w:rsidRPr="00710349" w:rsidRDefault="004A79F5" w:rsidP="004A79F5">
      <w:pPr>
        <w:spacing w:after="0"/>
      </w:pPr>
      <w:r w:rsidRPr="00710349">
        <w:t xml:space="preserve">10. </w:t>
      </w:r>
      <w:r>
        <w:t xml:space="preserve">Consulta </w:t>
      </w:r>
      <w:r w:rsidRPr="00710349">
        <w:t>la diferencia entre una propiedad extrínseca</w:t>
      </w:r>
      <w:r>
        <w:t xml:space="preserve">, </w:t>
      </w:r>
      <w:r w:rsidRPr="00710349">
        <w:t>intrínseca</w:t>
      </w:r>
      <w:r>
        <w:t xml:space="preserve"> y los diferentes estados de la materia</w:t>
      </w:r>
      <w:r w:rsidRPr="00710349">
        <w:t>.</w:t>
      </w:r>
    </w:p>
    <w:p w14:paraId="045EFC1F" w14:textId="77777777" w:rsidR="004A79F5" w:rsidRDefault="004A79F5" w:rsidP="004A79F5">
      <w:pPr>
        <w:tabs>
          <w:tab w:val="left" w:pos="3012"/>
        </w:tabs>
        <w:jc w:val="both"/>
      </w:pPr>
    </w:p>
    <w:p w14:paraId="36FD22DC" w14:textId="25D10338" w:rsidR="00887E56" w:rsidRDefault="004A79F5" w:rsidP="00B104D2">
      <w:pPr>
        <w:tabs>
          <w:tab w:val="left" w:pos="3012"/>
        </w:tabs>
      </w:pPr>
      <w:r>
        <w:br w:type="textWrapping" w:clear="all"/>
      </w:r>
    </w:p>
    <w:sectPr w:rsidR="00887E5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7100" w14:textId="77777777" w:rsidR="00F4641E" w:rsidRDefault="00F4641E" w:rsidP="00B104D2">
      <w:pPr>
        <w:spacing w:after="0" w:line="240" w:lineRule="auto"/>
      </w:pPr>
      <w:r>
        <w:separator/>
      </w:r>
    </w:p>
  </w:endnote>
  <w:endnote w:type="continuationSeparator" w:id="0">
    <w:p w14:paraId="223FBF27" w14:textId="77777777" w:rsidR="00F4641E" w:rsidRDefault="00F4641E" w:rsidP="00B1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7D1D" w14:textId="77777777" w:rsidR="00B104D2" w:rsidRPr="00481CA1" w:rsidRDefault="00B104D2" w:rsidP="00B104D2">
    <w:pPr>
      <w:pStyle w:val="Piedepgina"/>
      <w:spacing w:line="240" w:lineRule="atLeast"/>
      <w:rPr>
        <w:sz w:val="18"/>
        <w:szCs w:val="18"/>
      </w:rPr>
    </w:pPr>
    <w:r w:rsidRPr="00481CA1">
      <w:rPr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2B305" wp14:editId="7F1A96B0">
              <wp:simplePos x="0" y="0"/>
              <wp:positionH relativeFrom="column">
                <wp:posOffset>-259080</wp:posOffset>
              </wp:positionH>
              <wp:positionV relativeFrom="paragraph">
                <wp:posOffset>92075</wp:posOffset>
              </wp:positionV>
              <wp:extent cx="6191885" cy="0"/>
              <wp:effectExtent l="26670" t="25400" r="20320" b="22225"/>
              <wp:wrapNone/>
              <wp:docPr id="191223776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9436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918F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0.4pt;margin-top:7.25pt;width:48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4evQEAAFcDAAAOAAAAZHJzL2Uyb0RvYy54bWysU8Fu2zAMvQ/YPwi6L7abLkiNOD2k6y7d&#10;FqDdBzCybAuTRYFU4uTvJ6lJWmy3YReBEsnHx0dqdX8crThoYoOukdWslEI7ha1xfSN/vjx+WkrB&#10;AVwLFp1u5EmzvF9//LCafK1vcEDbahIRxHE9+UYOIfi6KFgNegSeodcuOjukEUK8Ul+0BFNEH21x&#10;U5aLYkJqPaHSzPH14dUp1xm/67QKP7qOdRC2kZFbyCflc5fOYr2Cuifwg1FnGvAPLEYwLha9Qj1A&#10;ALEn8xfUaBQhYxdmCscCu84onXuI3VTlH908D+B17iWKw/4qE/8/WPX9sHFbStTV0T37J1S/WDjc&#10;DOB6nQm8nHwcXJWkKibP9TUlXdhvSeymb9jGGNgHzCocOxoTZOxPHLPYp6vY+hiEio+L6q5aLj9L&#10;oS6+AupLoicOXzWOIhmN5EBg+iFs0Lk4UqQql4HDE4dEC+pLQqrq8NFYmydrnZgaOV9WZZkzGK1p&#10;kzfFMfW7jSVxgLgcd7fzxfw2Nxk978MI967NaIOG9svZDmDsqx2rW3fWJsmRdo/rHbanLV00i9PL&#10;NM+bltbj/T1nv/2H9W8AAAD//wMAUEsDBBQABgAIAAAAIQBUiNjp3QAAAAkBAAAPAAAAZHJzL2Rv&#10;d25yZXYueG1sTI/NTsMwEITvSLyDtUhcUOuUhJ+GOFWF4AFakBA3N17iKPE6sp02fXsWcYDj7Ixm&#10;vq02sxvEEUPsPClYLTMQSI03HbUK3t9eF48gYtJk9OAJFZwxwqa+vKh0afyJdnjcp1ZwCcVSK7Ap&#10;jaWUsbHodFz6EYm9Lx+cTixDK03QJy53g7zNsnvpdEe8YPWIzxabfj85BcPnQ3Av+Xa6Wbmwo7Pt&#10;P9apV+r6at4+gUg4p78w/OAzOtTMdPATmSgGBYsiY/TERnEHggPrvMhBHH4Psq7k/w/qbwAAAP//&#10;AwBQSwECLQAUAAYACAAAACEAtoM4kv4AAADhAQAAEwAAAAAAAAAAAAAAAAAAAAAAW0NvbnRlbnRf&#10;VHlwZXNdLnhtbFBLAQItABQABgAIAAAAIQA4/SH/1gAAAJQBAAALAAAAAAAAAAAAAAAAAC8BAABf&#10;cmVscy8ucmVsc1BLAQItABQABgAIAAAAIQB2uC4evQEAAFcDAAAOAAAAAAAAAAAAAAAAAC4CAABk&#10;cnMvZTJvRG9jLnhtbFBLAQItABQABgAIAAAAIQBUiNjp3QAAAAkBAAAPAAAAAAAAAAAAAAAAABcE&#10;AABkcnMvZG93bnJldi54bWxQSwUGAAAAAAQABADzAAAAIQUAAAAA&#10;" strokecolor="#943634" strokeweight="3pt"/>
          </w:pict>
        </mc:Fallback>
      </mc:AlternateContent>
    </w:r>
  </w:p>
  <w:p w14:paraId="18329D54" w14:textId="77777777" w:rsidR="00B104D2" w:rsidRDefault="00B104D2" w:rsidP="00B104D2">
    <w:pPr>
      <w:spacing w:after="0" w:line="240" w:lineRule="atLeast"/>
      <w:jc w:val="center"/>
      <w:rPr>
        <w:i/>
        <w:sz w:val="18"/>
        <w:szCs w:val="18"/>
      </w:rPr>
    </w:pPr>
    <w:r w:rsidRPr="00202D1E">
      <w:rPr>
        <w:i/>
        <w:sz w:val="18"/>
        <w:szCs w:val="18"/>
      </w:rPr>
      <w:t xml:space="preserve">Cra: </w:t>
    </w:r>
    <w:r>
      <w:rPr>
        <w:i/>
        <w:sz w:val="18"/>
        <w:szCs w:val="18"/>
      </w:rPr>
      <w:t xml:space="preserve">38 Sur No 70 – 181 Teléfono 444 42 62   </w:t>
    </w:r>
    <w:proofErr w:type="spellStart"/>
    <w:r>
      <w:rPr>
        <w:i/>
        <w:sz w:val="18"/>
        <w:szCs w:val="18"/>
      </w:rPr>
      <w:t>ext</w:t>
    </w:r>
    <w:proofErr w:type="spellEnd"/>
    <w:r>
      <w:rPr>
        <w:i/>
        <w:sz w:val="18"/>
        <w:szCs w:val="18"/>
      </w:rPr>
      <w:t xml:space="preserve"> 601 – 602 </w:t>
    </w:r>
  </w:p>
  <w:p w14:paraId="68CA4BA5" w14:textId="77777777" w:rsidR="00B104D2" w:rsidRDefault="00B104D2" w:rsidP="00B104D2">
    <w:pPr>
      <w:spacing w:after="0" w:line="240" w:lineRule="atLeast"/>
      <w:jc w:val="center"/>
      <w:rPr>
        <w:i/>
        <w:sz w:val="18"/>
        <w:szCs w:val="18"/>
        <w:lang w:val="es-ES"/>
      </w:rPr>
    </w:pPr>
    <w:hyperlink r:id="rId1" w:history="1">
      <w:r w:rsidRPr="002843E9">
        <w:rPr>
          <w:rStyle w:val="Hipervnculo"/>
          <w:i/>
          <w:sz w:val="18"/>
          <w:szCs w:val="18"/>
          <w:lang w:val="es-ES"/>
        </w:rPr>
        <w:t>https://cooperativo.edu.co/portal/</w:t>
      </w:r>
    </w:hyperlink>
    <w:r>
      <w:rPr>
        <w:i/>
        <w:sz w:val="18"/>
        <w:szCs w:val="18"/>
        <w:lang w:val="es-ES"/>
      </w:rPr>
      <w:t xml:space="preserve"> </w:t>
    </w:r>
  </w:p>
  <w:p w14:paraId="33C4F89F" w14:textId="77777777" w:rsidR="00B104D2" w:rsidRPr="003607BD" w:rsidRDefault="00B104D2" w:rsidP="00B104D2">
    <w:pPr>
      <w:spacing w:after="0" w:line="240" w:lineRule="atLeast"/>
      <w:jc w:val="center"/>
      <w:rPr>
        <w:i/>
        <w:sz w:val="18"/>
        <w:szCs w:val="18"/>
        <w:lang w:val="es-ES"/>
      </w:rPr>
    </w:pPr>
    <w:hyperlink r:id="rId2" w:history="1">
      <w:r w:rsidRPr="002843E9">
        <w:rPr>
          <w:rStyle w:val="Hipervnculo"/>
          <w:i/>
          <w:sz w:val="18"/>
          <w:szCs w:val="18"/>
          <w:lang w:val="es-ES"/>
        </w:rPr>
        <w:t>www.coomulsap.com</w:t>
      </w:r>
    </w:hyperlink>
    <w:r>
      <w:rPr>
        <w:i/>
        <w:sz w:val="18"/>
        <w:szCs w:val="18"/>
        <w:lang w:val="es-ES"/>
      </w:rPr>
      <w:t xml:space="preserve"> </w:t>
    </w:r>
  </w:p>
  <w:p w14:paraId="0AD17F52" w14:textId="77777777" w:rsidR="00B104D2" w:rsidRDefault="00B104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C20A" w14:textId="77777777" w:rsidR="00F4641E" w:rsidRDefault="00F4641E" w:rsidP="00B104D2">
      <w:pPr>
        <w:spacing w:after="0" w:line="240" w:lineRule="auto"/>
      </w:pPr>
      <w:r>
        <w:separator/>
      </w:r>
    </w:p>
  </w:footnote>
  <w:footnote w:type="continuationSeparator" w:id="0">
    <w:p w14:paraId="32787A63" w14:textId="77777777" w:rsidR="00F4641E" w:rsidRDefault="00F4641E" w:rsidP="00B1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4C9" w14:textId="77777777" w:rsidR="00B104D2" w:rsidRPr="00F4336F" w:rsidRDefault="00B104D2" w:rsidP="00B104D2">
    <w:pPr>
      <w:pStyle w:val="Encabezado"/>
      <w:jc w:val="center"/>
      <w:rPr>
        <w:b/>
        <w:sz w:val="30"/>
        <w:szCs w:val="30"/>
      </w:rPr>
    </w:pPr>
    <w:r w:rsidRPr="00F4336F">
      <w:rPr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23767173" wp14:editId="11EB10A3">
          <wp:simplePos x="0" y="0"/>
          <wp:positionH relativeFrom="column">
            <wp:posOffset>-304800</wp:posOffset>
          </wp:positionH>
          <wp:positionV relativeFrom="paragraph">
            <wp:posOffset>-236220</wp:posOffset>
          </wp:positionV>
          <wp:extent cx="609600" cy="609600"/>
          <wp:effectExtent l="0" t="0" r="0" b="0"/>
          <wp:wrapNone/>
          <wp:docPr id="84055801" name="Imagen 1" descr="Interfaz de usuario gráfica, Aplicación, Word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5801" name="Imagen 1" descr="Interfaz de usuario gráfica, Aplicación, Word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336F">
      <w:rPr>
        <w:b/>
        <w:sz w:val="30"/>
        <w:szCs w:val="30"/>
      </w:rPr>
      <w:t>COLEGIO COOPERATIVO “SAN ANTONIO DE PRADO”</w:t>
    </w:r>
  </w:p>
  <w:p w14:paraId="531C9538" w14:textId="77777777" w:rsidR="00B104D2" w:rsidRPr="005C2A70" w:rsidRDefault="00B104D2" w:rsidP="00B104D2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Octubre</w:t>
    </w:r>
    <w:proofErr w:type="gramEnd"/>
    <w:r>
      <w:rPr>
        <w:sz w:val="16"/>
        <w:szCs w:val="16"/>
      </w:rPr>
      <w:t xml:space="preserve">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0A957A03" w14:textId="77777777" w:rsidR="00B104D2" w:rsidRPr="00F4336F" w:rsidRDefault="00B104D2" w:rsidP="00B104D2">
    <w:pPr>
      <w:pStyle w:val="Encabezado"/>
      <w:jc w:val="center"/>
      <w:rPr>
        <w:i/>
      </w:rPr>
    </w:pPr>
    <w:r w:rsidRPr="00F4336F">
      <w:rPr>
        <w:i/>
      </w:rPr>
      <w:t>Ser mejores cada dí</w:t>
    </w:r>
    <w:r>
      <w:rPr>
        <w:i/>
      </w:rPr>
      <w:t>a</w:t>
    </w:r>
  </w:p>
  <w:p w14:paraId="1B347680" w14:textId="77777777" w:rsidR="00B104D2" w:rsidRPr="00B104D2" w:rsidRDefault="00B104D2" w:rsidP="00B104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D2"/>
    <w:rsid w:val="00152504"/>
    <w:rsid w:val="004A79F5"/>
    <w:rsid w:val="00887E56"/>
    <w:rsid w:val="00993EC3"/>
    <w:rsid w:val="00AC0BEE"/>
    <w:rsid w:val="00B104D2"/>
    <w:rsid w:val="00B6121F"/>
    <w:rsid w:val="00D83934"/>
    <w:rsid w:val="00F4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AC31D"/>
  <w15:chartTrackingRefBased/>
  <w15:docId w15:val="{11CF4CE3-1383-454E-BAB3-B28EDD5A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D2"/>
  </w:style>
  <w:style w:type="paragraph" w:styleId="Ttulo1">
    <w:name w:val="heading 1"/>
    <w:basedOn w:val="Normal"/>
    <w:next w:val="Normal"/>
    <w:link w:val="Ttulo1Car"/>
    <w:uiPriority w:val="9"/>
    <w:qFormat/>
    <w:rsid w:val="00B10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4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4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4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4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4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4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4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4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4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4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4D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04D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104D2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0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4D2"/>
  </w:style>
  <w:style w:type="character" w:styleId="Hipervnculo">
    <w:name w:val="Hyperlink"/>
    <w:uiPriority w:val="99"/>
    <w:unhideWhenUsed/>
    <w:rsid w:val="00B104D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87E56"/>
    <w:pPr>
      <w:spacing w:after="0" w:line="240" w:lineRule="auto"/>
    </w:pPr>
    <w:rPr>
      <w:rFonts w:eastAsiaTheme="minorEastAsia"/>
      <w:kern w:val="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omulsap.com" TargetMode="External"/><Relationship Id="rId1" Type="http://schemas.openxmlformats.org/officeDocument/2006/relationships/hyperlink" Target="https://cooperativo.edu.co/por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theosobear1@gmail.com</dc:creator>
  <cp:keywords/>
  <dc:description/>
  <cp:lastModifiedBy>theosobear1@gmail.com</cp:lastModifiedBy>
  <cp:revision>1</cp:revision>
  <dcterms:created xsi:type="dcterms:W3CDTF">2026-04-26T19:04:00Z</dcterms:created>
  <dcterms:modified xsi:type="dcterms:W3CDTF">2026-04-26T19:45:00Z</dcterms:modified>
</cp:coreProperties>
</file>