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14A1C3" w14:textId="77777777" w:rsidR="00522343" w:rsidRDefault="00522343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bookmarkStart w:id="0" w:name="_Hlk228116223"/>
    </w:p>
    <w:p w14:paraId="3E73FCF4" w14:textId="06316C4E" w:rsidR="00536BFB" w:rsidRPr="00B20B6C" w:rsidRDefault="00D90327">
      <w:pPr>
        <w:spacing w:after="0" w:line="240" w:lineRule="auto"/>
        <w:jc w:val="center"/>
        <w:rPr>
          <w:rFonts w:ascii="Arial" w:eastAsia="Arial" w:hAnsi="Arial" w:cs="Arial"/>
        </w:rPr>
      </w:pPr>
      <w:r w:rsidRPr="00B20B6C">
        <w:rPr>
          <w:rFonts w:ascii="Arial" w:eastAsia="Arial" w:hAnsi="Arial" w:cs="Arial"/>
          <w:b/>
          <w:bCs/>
        </w:rPr>
        <w:t>TALLER PLAN DE MEJORAMIENTO ACADÉMICO 2026</w:t>
      </w:r>
    </w:p>
    <w:p w14:paraId="02BBFD9A" w14:textId="4C0A6440" w:rsidR="00536BFB" w:rsidRPr="00B20B6C" w:rsidRDefault="00D90327">
      <w:pPr>
        <w:spacing w:after="0" w:line="240" w:lineRule="auto"/>
        <w:jc w:val="center"/>
        <w:rPr>
          <w:rFonts w:ascii="Arial" w:eastAsia="Arial" w:hAnsi="Arial" w:cs="Arial"/>
        </w:rPr>
      </w:pPr>
      <w:r w:rsidRPr="00B20B6C">
        <w:rPr>
          <w:rFonts w:ascii="Arial" w:eastAsia="Arial" w:hAnsi="Arial" w:cs="Arial"/>
          <w:b/>
          <w:bCs/>
        </w:rPr>
        <w:t>PERIODO</w:t>
      </w:r>
      <w:r w:rsidR="0010741B" w:rsidRPr="00B20B6C">
        <w:rPr>
          <w:rFonts w:ascii="Arial" w:eastAsia="Arial" w:hAnsi="Arial" w:cs="Arial"/>
          <w:b/>
          <w:bCs/>
        </w:rPr>
        <w:t>:</w:t>
      </w:r>
      <w:r w:rsidRPr="00B20B6C">
        <w:rPr>
          <w:rFonts w:ascii="Arial" w:eastAsia="Arial" w:hAnsi="Arial" w:cs="Arial"/>
          <w:b/>
          <w:bCs/>
        </w:rPr>
        <w:t xml:space="preserve"> UNO        GRADO: TERCERO</w:t>
      </w:r>
    </w:p>
    <w:p w14:paraId="00FCB213" w14:textId="77777777" w:rsidR="00536BFB" w:rsidRPr="00B20B6C" w:rsidRDefault="00536BFB">
      <w:pPr>
        <w:spacing w:after="0" w:line="240" w:lineRule="auto"/>
        <w:rPr>
          <w:rFonts w:ascii="Arial" w:eastAsia="Arial" w:hAnsi="Arial" w:cs="Arial"/>
        </w:rPr>
      </w:pPr>
    </w:p>
    <w:p w14:paraId="79482E0F" w14:textId="07B6E7F9" w:rsidR="00536BFB" w:rsidRPr="00B20B6C" w:rsidRDefault="00D90327">
      <w:pPr>
        <w:spacing w:after="0" w:line="240" w:lineRule="auto"/>
        <w:jc w:val="center"/>
        <w:rPr>
          <w:rFonts w:ascii="Arial" w:eastAsia="Arial" w:hAnsi="Arial" w:cs="Arial"/>
        </w:rPr>
      </w:pPr>
      <w:r w:rsidRPr="00B20B6C">
        <w:rPr>
          <w:rFonts w:ascii="Arial" w:eastAsia="Arial" w:hAnsi="Arial" w:cs="Arial"/>
          <w:b/>
          <w:bCs/>
        </w:rPr>
        <w:t xml:space="preserve">ASIGNATURA: </w:t>
      </w:r>
      <w:r w:rsidR="0010741B" w:rsidRPr="00B20B6C">
        <w:rPr>
          <w:rFonts w:ascii="Arial" w:eastAsia="Arial" w:hAnsi="Arial" w:cs="Arial"/>
          <w:b/>
          <w:bCs/>
        </w:rPr>
        <w:t>LENGUA CASTELLANA</w:t>
      </w:r>
      <w:r w:rsidR="009707DE">
        <w:rPr>
          <w:rFonts w:ascii="Arial" w:eastAsia="Arial" w:hAnsi="Arial" w:cs="Arial"/>
          <w:b/>
          <w:bCs/>
        </w:rPr>
        <w:t xml:space="preserve">     PROFESORA</w:t>
      </w:r>
      <w:r w:rsidRPr="00B20B6C">
        <w:rPr>
          <w:rFonts w:ascii="Arial" w:eastAsia="Arial" w:hAnsi="Arial" w:cs="Arial"/>
          <w:b/>
          <w:bCs/>
        </w:rPr>
        <w:t xml:space="preserve">: </w:t>
      </w:r>
      <w:r w:rsidR="0010741B" w:rsidRPr="00B20B6C">
        <w:rPr>
          <w:rFonts w:ascii="Arial" w:eastAsia="Arial" w:hAnsi="Arial" w:cs="Arial"/>
          <w:b/>
          <w:bCs/>
        </w:rPr>
        <w:t>BETTY MESA DEOSSA</w:t>
      </w:r>
    </w:p>
    <w:p w14:paraId="611BFE43" w14:textId="27FF5364" w:rsidR="00536BFB" w:rsidRPr="00B20B6C" w:rsidRDefault="00536BFB" w:rsidP="00800914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092EECFC" w14:textId="0EEDF6F4" w:rsidR="00800914" w:rsidRPr="00B20B6C" w:rsidRDefault="00800914" w:rsidP="00800914">
      <w:pPr>
        <w:spacing w:after="0" w:line="240" w:lineRule="auto"/>
        <w:rPr>
          <w:rFonts w:ascii="Arial" w:eastAsia="Arial" w:hAnsi="Arial" w:cs="Arial"/>
        </w:rPr>
      </w:pPr>
      <w:r w:rsidRPr="00B20B6C">
        <w:rPr>
          <w:rFonts w:ascii="Arial" w:eastAsia="Arial" w:hAnsi="Arial" w:cs="Arial"/>
          <w:b/>
          <w:bCs/>
        </w:rPr>
        <w:t>Logro1</w:t>
      </w:r>
      <w:r w:rsidR="00B20B6C" w:rsidRPr="00B20B6C">
        <w:rPr>
          <w:rFonts w:ascii="Arial" w:eastAsia="Arial" w:hAnsi="Arial" w:cs="Arial"/>
          <w:b/>
          <w:bCs/>
        </w:rPr>
        <w:t>. Diagnóstico:</w:t>
      </w:r>
      <w:r w:rsidR="00B20B6C" w:rsidRPr="00B20B6C">
        <w:rPr>
          <w:rFonts w:ascii="Arial" w:eastAsia="Arial" w:hAnsi="Arial" w:cs="Arial"/>
        </w:rPr>
        <w:t xml:space="preserve"> identifica las temáticas trabajadas durante el año anterior</w:t>
      </w:r>
      <w:r w:rsidR="009707DE">
        <w:rPr>
          <w:rFonts w:ascii="Arial" w:eastAsia="Arial" w:hAnsi="Arial" w:cs="Arial"/>
        </w:rPr>
        <w:t>.</w:t>
      </w:r>
    </w:p>
    <w:p w14:paraId="5D5B49D4" w14:textId="122C32EB" w:rsidR="00800914" w:rsidRPr="00B20B6C" w:rsidRDefault="00800914" w:rsidP="00800914">
      <w:pPr>
        <w:spacing w:after="0" w:line="240" w:lineRule="auto"/>
        <w:rPr>
          <w:rFonts w:ascii="Arial" w:eastAsia="Arial" w:hAnsi="Arial" w:cs="Arial"/>
        </w:rPr>
      </w:pPr>
    </w:p>
    <w:p w14:paraId="44AA203C" w14:textId="6161BC99" w:rsidR="00800914" w:rsidRPr="00B20B6C" w:rsidRDefault="00800914" w:rsidP="00B20B6C">
      <w:pPr>
        <w:spacing w:after="0" w:line="240" w:lineRule="auto"/>
        <w:rPr>
          <w:rFonts w:ascii="Arial" w:eastAsia="Arial" w:hAnsi="Arial" w:cs="Arial"/>
        </w:rPr>
      </w:pPr>
      <w:r w:rsidRPr="00B20B6C">
        <w:rPr>
          <w:rFonts w:ascii="Arial" w:eastAsia="Arial" w:hAnsi="Arial" w:cs="Arial"/>
          <w:b/>
          <w:bCs/>
        </w:rPr>
        <w:t>Logro2</w:t>
      </w:r>
      <w:r w:rsidR="00B20B6C" w:rsidRPr="00B20B6C">
        <w:rPr>
          <w:rFonts w:ascii="Arial" w:eastAsia="Arial" w:hAnsi="Arial" w:cs="Arial"/>
          <w:b/>
          <w:bCs/>
        </w:rPr>
        <w:t>.</w:t>
      </w:r>
      <w:r w:rsidRPr="00B20B6C">
        <w:rPr>
          <w:rFonts w:ascii="Arial" w:eastAsia="Arial" w:hAnsi="Arial" w:cs="Arial"/>
          <w:b/>
          <w:bCs/>
        </w:rPr>
        <w:t xml:space="preserve"> </w:t>
      </w:r>
      <w:r w:rsidR="00B20B6C" w:rsidRPr="00B20B6C">
        <w:rPr>
          <w:rFonts w:ascii="Arial" w:eastAsia="Arial" w:hAnsi="Arial" w:cs="Arial"/>
          <w:b/>
          <w:bCs/>
        </w:rPr>
        <w:t>Producción textual:</w:t>
      </w:r>
      <w:r w:rsidR="00B20B6C" w:rsidRPr="00B20B6C">
        <w:rPr>
          <w:rFonts w:ascii="Arial" w:eastAsia="Arial" w:hAnsi="Arial" w:cs="Arial"/>
        </w:rPr>
        <w:t xml:space="preserve"> produce textos orales breves de diferente tipo ajustando el volumen, el tono de la voz, los movimientos corporales y los gestos, al tema y a la situación comunicativa.</w:t>
      </w:r>
    </w:p>
    <w:p w14:paraId="4BC65A83" w14:textId="138B2FC1" w:rsidR="00800914" w:rsidRPr="00B20B6C" w:rsidRDefault="00800914" w:rsidP="00800914">
      <w:pPr>
        <w:spacing w:after="0" w:line="240" w:lineRule="auto"/>
        <w:rPr>
          <w:rFonts w:ascii="Arial" w:eastAsia="Arial" w:hAnsi="Arial" w:cs="Arial"/>
        </w:rPr>
      </w:pPr>
    </w:p>
    <w:p w14:paraId="05EF33E7" w14:textId="4432BD2D" w:rsidR="00B20B6C" w:rsidRPr="00B20B6C" w:rsidRDefault="00800914" w:rsidP="00B20B6C">
      <w:pPr>
        <w:rPr>
          <w:rFonts w:ascii="Arial" w:hAnsi="Arial" w:cs="Arial"/>
        </w:rPr>
      </w:pPr>
      <w:r w:rsidRPr="00083EB9">
        <w:rPr>
          <w:rFonts w:ascii="Arial" w:eastAsia="Arial" w:hAnsi="Arial" w:cs="Arial"/>
          <w:b/>
          <w:bCs/>
        </w:rPr>
        <w:t>Logro 3</w:t>
      </w:r>
      <w:r w:rsidR="00B20B6C" w:rsidRPr="00083EB9">
        <w:rPr>
          <w:rFonts w:ascii="Arial" w:eastAsia="Arial" w:hAnsi="Arial" w:cs="Arial"/>
          <w:b/>
          <w:bCs/>
        </w:rPr>
        <w:t xml:space="preserve">. </w:t>
      </w:r>
      <w:r w:rsidR="00B20B6C" w:rsidRPr="00083EB9">
        <w:rPr>
          <w:rFonts w:ascii="Arial" w:hAnsi="Arial" w:cs="Arial"/>
          <w:b/>
          <w:bCs/>
        </w:rPr>
        <w:t>Literatura</w:t>
      </w:r>
      <w:bookmarkStart w:id="1" w:name="_Hlk222036350"/>
      <w:r w:rsidR="009707DE" w:rsidRPr="00083EB9">
        <w:rPr>
          <w:rFonts w:ascii="Arial" w:hAnsi="Arial" w:cs="Arial"/>
          <w:b/>
          <w:bCs/>
        </w:rPr>
        <w:t>:</w:t>
      </w:r>
      <w:r w:rsidR="009707DE" w:rsidRPr="00083EB9">
        <w:rPr>
          <w:rFonts w:ascii="Arial" w:hAnsi="Arial" w:cs="Arial"/>
          <w:b/>
        </w:rPr>
        <w:t xml:space="preserve"> </w:t>
      </w:r>
      <w:r w:rsidR="009707DE" w:rsidRPr="009707DE">
        <w:rPr>
          <w:rFonts w:ascii="Arial" w:hAnsi="Arial" w:cs="Arial"/>
        </w:rPr>
        <w:t>reconoce</w:t>
      </w:r>
      <w:r w:rsidR="00B20B6C" w:rsidRPr="00B20B6C">
        <w:rPr>
          <w:rFonts w:ascii="Arial" w:hAnsi="Arial" w:cs="Arial"/>
        </w:rPr>
        <w:t xml:space="preserve"> algunas características de los textos narrativos, tales como el concepto de narrador y estructura narrativa, a partir de la recreación y disfrute de los mismos.</w:t>
      </w:r>
    </w:p>
    <w:p w14:paraId="7ADF8887" w14:textId="69903E1D" w:rsidR="00B20B6C" w:rsidRDefault="00B20B6C" w:rsidP="00B20B6C">
      <w:pPr>
        <w:rPr>
          <w:rFonts w:ascii="Arial" w:hAnsi="Arial" w:cs="Arial"/>
        </w:rPr>
      </w:pPr>
      <w:r>
        <w:rPr>
          <w:rFonts w:ascii="Arial" w:hAnsi="Arial" w:cs="Arial"/>
        </w:rPr>
        <w:t>De acuerdo con lo visto en clase desarrolle</w:t>
      </w:r>
      <w:r w:rsidR="009707DE">
        <w:rPr>
          <w:rFonts w:ascii="Arial" w:hAnsi="Arial" w:cs="Arial"/>
        </w:rPr>
        <w:t>:</w:t>
      </w:r>
    </w:p>
    <w:p w14:paraId="53A4F898" w14:textId="1097A5FA" w:rsidR="00B20B6C" w:rsidRDefault="00B20B6C" w:rsidP="00B20B6C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Defina en sus palabras que es un sustantivo y escriba 5 ejemplos de sustantivos propios y </w:t>
      </w:r>
      <w:r w:rsidR="00933E11">
        <w:rPr>
          <w:rFonts w:ascii="Arial" w:hAnsi="Arial" w:cs="Arial"/>
        </w:rPr>
        <w:t xml:space="preserve">5 ejemplos de sustantivos </w:t>
      </w:r>
      <w:r>
        <w:rPr>
          <w:rFonts w:ascii="Arial" w:hAnsi="Arial" w:cs="Arial"/>
        </w:rPr>
        <w:t>comunes</w:t>
      </w:r>
      <w:r w:rsidR="00524EE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76ECEBE5" w14:textId="77777777" w:rsidR="00083EB9" w:rsidRDefault="00083EB9" w:rsidP="00083EB9">
      <w:pPr>
        <w:pStyle w:val="Prrafodelista"/>
        <w:rPr>
          <w:rFonts w:ascii="Arial" w:hAnsi="Arial" w:cs="Arial"/>
        </w:rPr>
      </w:pPr>
    </w:p>
    <w:p w14:paraId="7A1235E0" w14:textId="5A7A0DCE" w:rsidR="00B20B6C" w:rsidRPr="00B20B6C" w:rsidRDefault="00933E11" w:rsidP="00B20B6C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Defina los siguientes conceptos</w:t>
      </w:r>
      <w:r w:rsidR="00B20B6C" w:rsidRPr="00B20B6C">
        <w:rPr>
          <w:rFonts w:ascii="Arial" w:hAnsi="Arial" w:cs="Arial"/>
        </w:rPr>
        <w:t>:</w:t>
      </w:r>
    </w:p>
    <w:p w14:paraId="27A9D354" w14:textId="5C724E70" w:rsidR="00B20B6C" w:rsidRPr="00933E11" w:rsidRDefault="00B20B6C" w:rsidP="00933E11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933E11">
        <w:rPr>
          <w:rFonts w:ascii="Arial" w:hAnsi="Arial" w:cs="Arial"/>
        </w:rPr>
        <w:t xml:space="preserve">EMISOR                                                                     </w:t>
      </w:r>
    </w:p>
    <w:p w14:paraId="391D0838" w14:textId="086E0BE3" w:rsidR="00B20B6C" w:rsidRPr="00933E11" w:rsidRDefault="00B20B6C" w:rsidP="00933E11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933E11">
        <w:rPr>
          <w:rFonts w:ascii="Arial" w:hAnsi="Arial" w:cs="Arial"/>
        </w:rPr>
        <w:t xml:space="preserve">RECEPTOR                                                                </w:t>
      </w:r>
    </w:p>
    <w:p w14:paraId="29D129DB" w14:textId="00CAC4E2" w:rsidR="00B20B6C" w:rsidRPr="00933E11" w:rsidRDefault="00B20B6C" w:rsidP="00933E11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933E11">
        <w:rPr>
          <w:rFonts w:ascii="Arial" w:hAnsi="Arial" w:cs="Arial"/>
        </w:rPr>
        <w:t xml:space="preserve">MENSAJE                                                                   </w:t>
      </w:r>
    </w:p>
    <w:p w14:paraId="63EE1C98" w14:textId="77777777" w:rsidR="00083EB9" w:rsidRDefault="00B20B6C" w:rsidP="00933E11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933E11">
        <w:rPr>
          <w:rFonts w:ascii="Arial" w:hAnsi="Arial" w:cs="Arial"/>
        </w:rPr>
        <w:t xml:space="preserve">CANAL               </w:t>
      </w:r>
    </w:p>
    <w:p w14:paraId="583F8468" w14:textId="2BB54393" w:rsidR="00B20B6C" w:rsidRPr="00933E11" w:rsidRDefault="00B20B6C" w:rsidP="00083EB9">
      <w:pPr>
        <w:pStyle w:val="Prrafodelista"/>
        <w:rPr>
          <w:rFonts w:ascii="Arial" w:hAnsi="Arial" w:cs="Arial"/>
        </w:rPr>
      </w:pPr>
      <w:r w:rsidRPr="00933E11">
        <w:rPr>
          <w:rFonts w:ascii="Arial" w:hAnsi="Arial" w:cs="Arial"/>
        </w:rPr>
        <w:t xml:space="preserve">                                                         </w:t>
      </w:r>
    </w:p>
    <w:p w14:paraId="4FDACD06" w14:textId="24C71DEC" w:rsidR="00B20B6C" w:rsidRDefault="00B20B6C" w:rsidP="00B20B6C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Escriba 5 oraciones y señale en ellas el sujeto y el predicado</w:t>
      </w:r>
      <w:r w:rsidR="00524EE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6633025C" w14:textId="77777777" w:rsidR="00083EB9" w:rsidRDefault="00083EB9" w:rsidP="00083EB9">
      <w:pPr>
        <w:pStyle w:val="Prrafodelista"/>
        <w:rPr>
          <w:rFonts w:ascii="Arial" w:hAnsi="Arial" w:cs="Arial"/>
        </w:rPr>
      </w:pPr>
    </w:p>
    <w:p w14:paraId="7D812483" w14:textId="05D39FC2" w:rsidR="00083EB9" w:rsidRDefault="00B20B6C" w:rsidP="00083EB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Defina qué es un sinónimo y un antónimo</w:t>
      </w:r>
      <w:r w:rsidR="00524EE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718C6F50" w14:textId="77777777" w:rsidR="00083EB9" w:rsidRPr="00083EB9" w:rsidRDefault="00083EB9" w:rsidP="00083EB9">
      <w:pPr>
        <w:pStyle w:val="Prrafodelista"/>
        <w:rPr>
          <w:rFonts w:ascii="Arial" w:hAnsi="Arial" w:cs="Arial"/>
        </w:rPr>
      </w:pPr>
    </w:p>
    <w:p w14:paraId="65397100" w14:textId="22A491B9" w:rsidR="00083EB9" w:rsidRPr="00083EB9" w:rsidRDefault="00B20B6C" w:rsidP="00083EB9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 las siguientes palabras asígnele el</w:t>
      </w:r>
      <w:r w:rsidR="00933E11">
        <w:rPr>
          <w:rFonts w:ascii="Arial" w:hAnsi="Arial" w:cs="Arial"/>
        </w:rPr>
        <w:t xml:space="preserve"> antónimo</w:t>
      </w:r>
      <w:r w:rsidR="00524EE4">
        <w:rPr>
          <w:rFonts w:ascii="Arial" w:hAnsi="Arial" w:cs="Arial"/>
        </w:rPr>
        <w:t>.</w:t>
      </w:r>
      <w:r w:rsidR="00933E11">
        <w:rPr>
          <w:rFonts w:ascii="Arial" w:hAnsi="Arial" w:cs="Arial"/>
        </w:rPr>
        <w:t xml:space="preserve"> </w:t>
      </w:r>
    </w:p>
    <w:p w14:paraId="14CF8CE7" w14:textId="65FCD15B" w:rsidR="00933E11" w:rsidRPr="00933E11" w:rsidRDefault="00933E11" w:rsidP="00933E11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933E11">
        <w:rPr>
          <w:rFonts w:ascii="Arial" w:hAnsi="Arial" w:cs="Arial"/>
        </w:rPr>
        <w:t>Gordo</w:t>
      </w:r>
    </w:p>
    <w:p w14:paraId="2EF86B79" w14:textId="4E4806A8" w:rsidR="00933E11" w:rsidRPr="00933E11" w:rsidRDefault="00933E11" w:rsidP="00933E11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933E11">
        <w:rPr>
          <w:rFonts w:ascii="Arial" w:hAnsi="Arial" w:cs="Arial"/>
        </w:rPr>
        <w:t xml:space="preserve">Día </w:t>
      </w:r>
    </w:p>
    <w:p w14:paraId="3C3447E7" w14:textId="0696E72C" w:rsidR="00933E11" w:rsidRPr="00933E11" w:rsidRDefault="00933E11" w:rsidP="00933E11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933E11">
        <w:rPr>
          <w:rFonts w:ascii="Arial" w:hAnsi="Arial" w:cs="Arial"/>
        </w:rPr>
        <w:t xml:space="preserve">Luz </w:t>
      </w:r>
    </w:p>
    <w:p w14:paraId="662F2D51" w14:textId="2E19A6ED" w:rsidR="00933E11" w:rsidRPr="00933E11" w:rsidRDefault="00933E11" w:rsidP="00933E11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933E11">
        <w:rPr>
          <w:rFonts w:ascii="Arial" w:hAnsi="Arial" w:cs="Arial"/>
        </w:rPr>
        <w:t xml:space="preserve">Alto </w:t>
      </w:r>
    </w:p>
    <w:p w14:paraId="2925A678" w14:textId="69CF893C" w:rsidR="00933E11" w:rsidRDefault="00933E11" w:rsidP="00933E11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933E11">
        <w:rPr>
          <w:rFonts w:ascii="Arial" w:hAnsi="Arial" w:cs="Arial"/>
        </w:rPr>
        <w:t xml:space="preserve">Grande </w:t>
      </w:r>
    </w:p>
    <w:p w14:paraId="59D0BA88" w14:textId="77777777" w:rsidR="00083EB9" w:rsidRDefault="00083EB9" w:rsidP="00083EB9">
      <w:pPr>
        <w:pStyle w:val="Prrafodelista"/>
        <w:ind w:left="1080"/>
        <w:rPr>
          <w:rFonts w:ascii="Arial" w:hAnsi="Arial" w:cs="Arial"/>
        </w:rPr>
      </w:pPr>
    </w:p>
    <w:p w14:paraId="7A82535A" w14:textId="0E9FD203" w:rsidR="00933E11" w:rsidRDefault="00933E11" w:rsidP="00933E11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 partir del libro “La tía Anancy y sus amigos</w:t>
      </w:r>
      <w:r w:rsidR="00524EE4">
        <w:rPr>
          <w:rFonts w:ascii="Arial" w:hAnsi="Arial" w:cs="Arial"/>
        </w:rPr>
        <w:t>” desarrolle.</w:t>
      </w:r>
    </w:p>
    <w:p w14:paraId="6D29CB37" w14:textId="24486421" w:rsidR="00933E11" w:rsidRDefault="00933E11" w:rsidP="00933E11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Escriba en sus palabras un resumen de 10 renglones</w:t>
      </w:r>
      <w:r w:rsidR="00524EE4">
        <w:rPr>
          <w:rFonts w:ascii="Arial" w:hAnsi="Arial" w:cs="Arial"/>
        </w:rPr>
        <w:t>.</w:t>
      </w:r>
    </w:p>
    <w:p w14:paraId="12D00B70" w14:textId="083611D2" w:rsidR="00933E11" w:rsidRDefault="00933E11" w:rsidP="00933E11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Describa dos personajes principales</w:t>
      </w:r>
      <w:r w:rsidR="00524EE4">
        <w:rPr>
          <w:rFonts w:ascii="Arial" w:hAnsi="Arial" w:cs="Arial"/>
        </w:rPr>
        <w:t>.</w:t>
      </w:r>
      <w:bookmarkStart w:id="2" w:name="_GoBack"/>
      <w:bookmarkEnd w:id="2"/>
      <w:r>
        <w:rPr>
          <w:rFonts w:ascii="Arial" w:hAnsi="Arial" w:cs="Arial"/>
        </w:rPr>
        <w:t xml:space="preserve"> </w:t>
      </w:r>
    </w:p>
    <w:p w14:paraId="27E4392C" w14:textId="07287085" w:rsidR="00933E11" w:rsidRPr="00933E11" w:rsidRDefault="00933E11" w:rsidP="00933E11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¿Qué moraleja deja la historia? </w:t>
      </w:r>
    </w:p>
    <w:p w14:paraId="6A3108D1" w14:textId="77777777" w:rsidR="00B20B6C" w:rsidRPr="00B20B6C" w:rsidRDefault="00B20B6C" w:rsidP="00B20B6C">
      <w:pPr>
        <w:pStyle w:val="Prrafodelista"/>
        <w:rPr>
          <w:rFonts w:ascii="Arial" w:hAnsi="Arial" w:cs="Arial"/>
        </w:rPr>
      </w:pPr>
    </w:p>
    <w:p w14:paraId="039A922A" w14:textId="77777777" w:rsidR="00B20B6C" w:rsidRPr="00B20B6C" w:rsidRDefault="00B20B6C" w:rsidP="00B20B6C">
      <w:pPr>
        <w:rPr>
          <w:rFonts w:ascii="Arial" w:hAnsi="Arial" w:cs="Arial"/>
        </w:rPr>
      </w:pPr>
    </w:p>
    <w:bookmarkEnd w:id="0"/>
    <w:bookmarkEnd w:id="1"/>
    <w:p w14:paraId="5DB3C29F" w14:textId="524F2F44" w:rsidR="00800914" w:rsidRPr="00B20B6C" w:rsidRDefault="00800914" w:rsidP="00800914">
      <w:pPr>
        <w:spacing w:after="0" w:line="240" w:lineRule="auto"/>
        <w:rPr>
          <w:rFonts w:ascii="Arial" w:eastAsia="Arial" w:hAnsi="Arial" w:cs="Arial"/>
        </w:rPr>
      </w:pPr>
    </w:p>
    <w:sectPr w:rsidR="00800914" w:rsidRPr="00B20B6C">
      <w:headerReference w:type="default" r:id="rId8"/>
      <w:footerReference w:type="default" r:id="rId9"/>
      <w:pgSz w:w="12240" w:h="20160"/>
      <w:pgMar w:top="1134" w:right="1134" w:bottom="1134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3BC2AA" w14:textId="77777777" w:rsidR="003B03F3" w:rsidRDefault="003B03F3">
      <w:pPr>
        <w:spacing w:after="0" w:line="240" w:lineRule="auto"/>
      </w:pPr>
      <w:r>
        <w:separator/>
      </w:r>
    </w:p>
  </w:endnote>
  <w:endnote w:type="continuationSeparator" w:id="0">
    <w:p w14:paraId="2DAA393C" w14:textId="77777777" w:rsidR="003B03F3" w:rsidRDefault="003B0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F8DB05-9E9C-44B0-99BA-87EE3C5E5D30}"/>
    <w:embedBold r:id="rId2" w:fontKey="{5DA88DE7-34A7-459A-B323-648DFBE6617B}"/>
    <w:embedItalic r:id="rId3" w:fontKey="{1720951D-A0CD-423C-9425-C43E27FC8A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C800885-13DA-45E4-AC81-225F8E7FD3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C31DBE7-6711-48BC-A0B3-E6ADFA7534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22C618-C284-411A-83D3-2C824936F5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0328D" w14:textId="77777777" w:rsidR="00536BFB" w:rsidRDefault="00D9032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7671A62" wp14:editId="196BCAD1">
              <wp:simplePos x="0" y="0"/>
              <wp:positionH relativeFrom="column">
                <wp:posOffset>-259079</wp:posOffset>
              </wp:positionH>
              <wp:positionV relativeFrom="paragraph">
                <wp:posOffset>92075</wp:posOffset>
              </wp:positionV>
              <wp:extent cx="6191885" cy="127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88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38100" cap="flat" cmpd="sng" algn="ctr">
                        <a:solidFill>
                          <a:srgbClr val="943634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-259079</wp:posOffset>
              </wp:positionH>
              <wp:positionV relativeFrom="paragraph">
                <wp:posOffset>92075</wp:posOffset>
              </wp:positionV>
              <wp:extent cx="6191885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9188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9301D46" w14:textId="77777777" w:rsidR="00536BFB" w:rsidRDefault="00D90327">
    <w:pPr>
      <w:spacing w:after="0"/>
      <w:jc w:val="center"/>
      <w:rPr>
        <w:sz w:val="18"/>
        <w:szCs w:val="18"/>
      </w:rPr>
    </w:pPr>
    <w:proofErr w:type="spellStart"/>
    <w:r>
      <w:rPr>
        <w:i/>
        <w:iCs/>
        <w:sz w:val="18"/>
        <w:szCs w:val="18"/>
      </w:rPr>
      <w:t>Cra</w:t>
    </w:r>
    <w:proofErr w:type="spellEnd"/>
    <w:r>
      <w:rPr>
        <w:i/>
        <w:iCs/>
        <w:sz w:val="18"/>
        <w:szCs w:val="18"/>
      </w:rPr>
      <w:t xml:space="preserve">: 38 Sur No 70 – 181 Teléfono 444 42 62   </w:t>
    </w:r>
    <w:proofErr w:type="spellStart"/>
    <w:r>
      <w:rPr>
        <w:i/>
        <w:iCs/>
        <w:sz w:val="18"/>
        <w:szCs w:val="18"/>
      </w:rPr>
      <w:t>ext</w:t>
    </w:r>
    <w:proofErr w:type="spellEnd"/>
    <w:r>
      <w:rPr>
        <w:i/>
        <w:iCs/>
        <w:sz w:val="18"/>
        <w:szCs w:val="18"/>
      </w:rPr>
      <w:t xml:space="preserve"> 601 – 602 </w:t>
    </w:r>
  </w:p>
  <w:p w14:paraId="65DFB5EF" w14:textId="77777777" w:rsidR="00536BFB" w:rsidRDefault="003B03F3">
    <w:pPr>
      <w:spacing w:after="0"/>
      <w:jc w:val="center"/>
      <w:rPr>
        <w:sz w:val="18"/>
        <w:szCs w:val="18"/>
      </w:rPr>
    </w:pPr>
    <w:hyperlink r:id="rId2">
      <w:r w:rsidR="00D90327">
        <w:rPr>
          <w:i/>
          <w:iCs/>
          <w:color w:val="0000FF"/>
          <w:sz w:val="18"/>
          <w:szCs w:val="18"/>
          <w:u w:val="single"/>
        </w:rPr>
        <w:t>https://cooperativo.edu.co/portal/</w:t>
      </w:r>
    </w:hyperlink>
    <w:r w:rsidR="00D90327">
      <w:rPr>
        <w:i/>
        <w:iCs/>
        <w:sz w:val="18"/>
        <w:szCs w:val="18"/>
      </w:rPr>
      <w:t xml:space="preserve"> </w:t>
    </w:r>
  </w:p>
  <w:p w14:paraId="525371CE" w14:textId="77777777" w:rsidR="00536BFB" w:rsidRDefault="003B03F3">
    <w:pPr>
      <w:spacing w:after="0"/>
      <w:jc w:val="center"/>
      <w:rPr>
        <w:sz w:val="18"/>
        <w:szCs w:val="18"/>
      </w:rPr>
    </w:pPr>
    <w:hyperlink r:id="rId3">
      <w:r w:rsidR="00D90327">
        <w:rPr>
          <w:i/>
          <w:iCs/>
          <w:color w:val="0000FF"/>
          <w:sz w:val="18"/>
          <w:szCs w:val="18"/>
          <w:u w:val="single"/>
        </w:rPr>
        <w:t>www.coomulsap.com</w:t>
      </w:r>
    </w:hyperlink>
    <w:r w:rsidR="00D90327">
      <w:rPr>
        <w:i/>
        <w:i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FE52D" w14:textId="77777777" w:rsidR="003B03F3" w:rsidRDefault="003B03F3">
      <w:pPr>
        <w:spacing w:after="0" w:line="240" w:lineRule="auto"/>
      </w:pPr>
      <w:r>
        <w:separator/>
      </w:r>
    </w:p>
  </w:footnote>
  <w:footnote w:type="continuationSeparator" w:id="0">
    <w:p w14:paraId="12FF624B" w14:textId="77777777" w:rsidR="003B03F3" w:rsidRDefault="003B0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59D13" w14:textId="77777777" w:rsidR="00536BFB" w:rsidRDefault="00D9032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28"/>
        <w:szCs w:val="28"/>
      </w:rPr>
    </w:pPr>
    <w:r>
      <w:rPr>
        <w:b/>
        <w:bCs/>
        <w:color w:val="000000"/>
        <w:sz w:val="30"/>
        <w:szCs w:val="30"/>
      </w:rPr>
      <w:t xml:space="preserve">   </w:t>
    </w:r>
    <w:r>
      <w:rPr>
        <w:b/>
        <w:bCs/>
        <w:color w:val="000000"/>
        <w:sz w:val="28"/>
        <w:szCs w:val="28"/>
      </w:rPr>
      <w:t>COLEGIO COOPERATIVO “SAN ANTONIO DE PRADO” – SEDE FRAY LUIS AMIGÓ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5D1C049" wp14:editId="3ACA8BEF">
          <wp:simplePos x="0" y="0"/>
          <wp:positionH relativeFrom="column">
            <wp:posOffset>-304799</wp:posOffset>
          </wp:positionH>
          <wp:positionV relativeFrom="paragraph">
            <wp:posOffset>-236219</wp:posOffset>
          </wp:positionV>
          <wp:extent cx="609600" cy="6096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1554" t="36198" r="61975" b="41854"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6796E1" w14:textId="77777777" w:rsidR="00536BFB" w:rsidRDefault="00D9032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Licencia de funcionamiento No.09478 del 21 de Octubre de 2009, emanada de la Secretaría de Educación del Municipio de Medellín.</w:t>
    </w:r>
  </w:p>
  <w:p w14:paraId="0713F954" w14:textId="77777777" w:rsidR="00536BFB" w:rsidRDefault="00D9032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i/>
        <w:iCs/>
        <w:color w:val="000000"/>
      </w:rPr>
      <w:t>Ser mejores cada día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627D"/>
    <w:multiLevelType w:val="hybridMultilevel"/>
    <w:tmpl w:val="634E1FF0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37A6F8E"/>
    <w:multiLevelType w:val="multilevel"/>
    <w:tmpl w:val="EED6332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1B8875D6"/>
    <w:multiLevelType w:val="hybridMultilevel"/>
    <w:tmpl w:val="7CD2FD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F0F79"/>
    <w:multiLevelType w:val="multilevel"/>
    <w:tmpl w:val="7E1EAB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57757D56"/>
    <w:multiLevelType w:val="hybridMultilevel"/>
    <w:tmpl w:val="27BCACE6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D8A7CE4"/>
    <w:multiLevelType w:val="hybridMultilevel"/>
    <w:tmpl w:val="FE7A13F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BFB"/>
    <w:rsid w:val="00083EB9"/>
    <w:rsid w:val="0010741B"/>
    <w:rsid w:val="00244452"/>
    <w:rsid w:val="003B03F3"/>
    <w:rsid w:val="005200F2"/>
    <w:rsid w:val="00522343"/>
    <w:rsid w:val="00524EE4"/>
    <w:rsid w:val="00536BFB"/>
    <w:rsid w:val="00800914"/>
    <w:rsid w:val="00933E11"/>
    <w:rsid w:val="009707DE"/>
    <w:rsid w:val="0097105D"/>
    <w:rsid w:val="00A44657"/>
    <w:rsid w:val="00B20B6C"/>
    <w:rsid w:val="00D9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063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0B6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444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44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44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44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445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4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0B6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444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44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44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44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4445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4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omulsap.com" TargetMode="External"/><Relationship Id="rId2" Type="http://schemas.openxmlformats.org/officeDocument/2006/relationships/hyperlink" Target="https://cooperativo.edu.co/portal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NANDO BERMUDEZ</cp:lastModifiedBy>
  <cp:revision>7</cp:revision>
  <dcterms:created xsi:type="dcterms:W3CDTF">2026-04-26T21:49:00Z</dcterms:created>
  <dcterms:modified xsi:type="dcterms:W3CDTF">2026-05-05T02:39:00Z</dcterms:modified>
</cp:coreProperties>
</file>